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7901" w14:textId="1164DF7A" w:rsidR="00C259BC" w:rsidRPr="004F0F20" w:rsidRDefault="003B0190" w:rsidP="00B16EAB">
      <w:pPr>
        <w:rPr>
          <w:rFonts w:ascii="Arial" w:hAnsi="Arial" w:cs="Arial"/>
          <w:b/>
          <w:sz w:val="22"/>
          <w:szCs w:val="22"/>
        </w:rPr>
      </w:pPr>
      <w:r w:rsidRPr="004F0F2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E1D2597" wp14:editId="7F68A958">
            <wp:simplePos x="0" y="0"/>
            <wp:positionH relativeFrom="margin">
              <wp:align>center</wp:align>
            </wp:positionH>
            <wp:positionV relativeFrom="paragraph">
              <wp:posOffset>-63500</wp:posOffset>
            </wp:positionV>
            <wp:extent cx="7051675" cy="1627505"/>
            <wp:effectExtent l="0" t="0" r="0" b="0"/>
            <wp:wrapNone/>
            <wp:docPr id="3" name="Picture 5" descr="HWPC%20Letterhead%20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WPC%20Letterhead%2020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7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EEE4F" w14:textId="65DE0517" w:rsidR="00C259BC" w:rsidRPr="004F0F20" w:rsidRDefault="003B0190" w:rsidP="005E2137">
      <w:pPr>
        <w:rPr>
          <w:rFonts w:ascii="Arial" w:hAnsi="Arial" w:cs="Arial"/>
          <w:b/>
          <w:sz w:val="22"/>
          <w:szCs w:val="22"/>
        </w:rPr>
      </w:pPr>
      <w:r w:rsidRPr="004F0F2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E6D137" wp14:editId="7C5DD188">
                <wp:simplePos x="0" y="0"/>
                <wp:positionH relativeFrom="column">
                  <wp:posOffset>1933575</wp:posOffset>
                </wp:positionH>
                <wp:positionV relativeFrom="paragraph">
                  <wp:posOffset>1270</wp:posOffset>
                </wp:positionV>
                <wp:extent cx="3086100" cy="11906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3602C" w14:textId="77777777" w:rsidR="00C259BC" w:rsidRPr="00645B43" w:rsidRDefault="00C259BC" w:rsidP="00B16E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E0D2E03" w14:textId="14D51F5A" w:rsidR="00C259BC" w:rsidRPr="00645B43" w:rsidRDefault="00610820" w:rsidP="00B16EA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Heworth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Without</w:t>
                            </w:r>
                            <w:r w:rsidR="00C259BC" w:rsidRPr="00645B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Parish Council</w:t>
                            </w:r>
                            <w:r w:rsidR="00C259BC" w:rsidRPr="00645B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C129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Gayle Enion-Farrington</w:t>
                            </w:r>
                            <w:r w:rsidR="00C259BC" w:rsidRPr="00645B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(Clerk to Parish Council)</w:t>
                            </w:r>
                          </w:p>
                          <w:p w14:paraId="6CEB7474" w14:textId="77777777" w:rsidR="00C12942" w:rsidRDefault="00C12942" w:rsidP="00B16EA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 Allington Drive, Appletree Village,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Heworth</w:t>
                            </w:r>
                            <w:proofErr w:type="spellEnd"/>
                            <w:r w:rsidR="00C259BC" w:rsidRPr="00645B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14:paraId="2AAADB25" w14:textId="7BFCD76B" w:rsidR="00C259BC" w:rsidRDefault="00C259BC" w:rsidP="00B16EA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5B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YORK YO</w:t>
                            </w:r>
                            <w:r w:rsidR="00C129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31 0NL</w:t>
                            </w:r>
                          </w:p>
                          <w:p w14:paraId="77A5DACD" w14:textId="35DFA3FF" w:rsidR="00C259BC" w:rsidRPr="00645B43" w:rsidRDefault="002F74BD" w:rsidP="002F74B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0" w:name="_Hlk46503669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07422961495</w:t>
                            </w:r>
                          </w:p>
                          <w:bookmarkEnd w:id="0"/>
                          <w:p w14:paraId="30C7EBCD" w14:textId="77777777" w:rsidR="00C259BC" w:rsidRPr="00ED2047" w:rsidRDefault="00C259BC" w:rsidP="00B16EA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D204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E-mail: </w:t>
                            </w:r>
                            <w:hyperlink r:id="rId9" w:history="1">
                              <w:r w:rsidRPr="006C489C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clerk.hwpc@gmail.com</w:t>
                              </w:r>
                            </w:hyperlink>
                          </w:p>
                          <w:p w14:paraId="00ADDEBC" w14:textId="77777777" w:rsidR="00C259BC" w:rsidRPr="00645B43" w:rsidRDefault="00E34B20" w:rsidP="00B16EA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C259BC" w:rsidRPr="00645B43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www.heworthwithout.org.uk</w:t>
                              </w:r>
                            </w:hyperlink>
                          </w:p>
                          <w:p w14:paraId="29467BCF" w14:textId="77777777" w:rsidR="00C259BC" w:rsidRDefault="00C259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6D1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5pt;margin-top:.1pt;width:243pt;height:9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">
                <v:textbox>
                  <w:txbxContent>
                    <w:p w14:paraId="1F83602C" w14:textId="77777777" w:rsidR="00C259BC" w:rsidRPr="00645B43" w:rsidRDefault="00C259BC" w:rsidP="00B16EAB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0E0D2E03" w14:textId="14D51F5A" w:rsidR="00C259BC" w:rsidRPr="00645B43" w:rsidRDefault="00610820" w:rsidP="00B16EA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Heworth Without</w:t>
                      </w:r>
                      <w:r w:rsidR="00C259BC" w:rsidRPr="00645B4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Parish Council</w:t>
                      </w:r>
                      <w:r w:rsidR="00C259BC" w:rsidRPr="00645B43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C12942">
                        <w:rPr>
                          <w:rFonts w:ascii="Arial" w:hAnsi="Arial" w:cs="Arial"/>
                          <w:sz w:val="18"/>
                          <w:szCs w:val="18"/>
                        </w:rPr>
                        <w:t>Gayle Enion-Farrington</w:t>
                      </w:r>
                      <w:r w:rsidR="00C259BC" w:rsidRPr="00645B4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(Clerk to Parish Council)</w:t>
                      </w:r>
                    </w:p>
                    <w:p w14:paraId="6CEB7474" w14:textId="77777777" w:rsidR="00C12942" w:rsidRDefault="00C12942" w:rsidP="00B16EA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 Allington Drive, Appletree Village, Heworth</w:t>
                      </w:r>
                      <w:r w:rsidR="00C259BC" w:rsidRPr="00645B4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</w:p>
                    <w:p w14:paraId="2AAADB25" w14:textId="7BFCD76B" w:rsidR="00C259BC" w:rsidRDefault="00C259BC" w:rsidP="00B16EA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5B43">
                        <w:rPr>
                          <w:rFonts w:ascii="Arial" w:hAnsi="Arial" w:cs="Arial"/>
                          <w:sz w:val="18"/>
                          <w:szCs w:val="18"/>
                        </w:rPr>
                        <w:t>YORK YO</w:t>
                      </w:r>
                      <w:r w:rsidR="00C12942">
                        <w:rPr>
                          <w:rFonts w:ascii="Arial" w:hAnsi="Arial" w:cs="Arial"/>
                          <w:sz w:val="18"/>
                          <w:szCs w:val="18"/>
                        </w:rPr>
                        <w:t>31 0NL</w:t>
                      </w:r>
                    </w:p>
                    <w:p w14:paraId="77A5DACD" w14:textId="35DFA3FF" w:rsidR="00C259BC" w:rsidRPr="00645B43" w:rsidRDefault="002F74BD" w:rsidP="002F74B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Hlk46503669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Tel: 07422961495</w:t>
                      </w:r>
                    </w:p>
                    <w:bookmarkEnd w:id="1"/>
                    <w:p w14:paraId="30C7EBCD" w14:textId="77777777" w:rsidR="00C259BC" w:rsidRPr="00ED2047" w:rsidRDefault="00C259BC" w:rsidP="00B16EA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ED2047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E-mail: </w:t>
                      </w:r>
                      <w:hyperlink r:id="rId11" w:history="1">
                        <w:r w:rsidRPr="006C489C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clerk.hwpc@gmail.com</w:t>
                        </w:r>
                      </w:hyperlink>
                    </w:p>
                    <w:p w14:paraId="00ADDEBC" w14:textId="77777777" w:rsidR="00C259BC" w:rsidRPr="00645B43" w:rsidRDefault="008F5D41" w:rsidP="00B16EA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2" w:history="1">
                        <w:r w:rsidR="00C259BC" w:rsidRPr="00645B43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www.heworthwithout.org.uk</w:t>
                        </w:r>
                      </w:hyperlink>
                    </w:p>
                    <w:p w14:paraId="29467BCF" w14:textId="77777777" w:rsidR="00C259BC" w:rsidRDefault="00C259BC"/>
                  </w:txbxContent>
                </v:textbox>
              </v:shape>
            </w:pict>
          </mc:Fallback>
        </mc:AlternateContent>
      </w:r>
    </w:p>
    <w:p w14:paraId="38A92976" w14:textId="50468DD7" w:rsidR="00C259BC" w:rsidRPr="004F0F20" w:rsidRDefault="00C259BC" w:rsidP="005E2137">
      <w:pPr>
        <w:rPr>
          <w:rFonts w:ascii="Arial" w:hAnsi="Arial" w:cs="Arial"/>
          <w:b/>
          <w:sz w:val="22"/>
          <w:szCs w:val="22"/>
        </w:rPr>
      </w:pPr>
    </w:p>
    <w:p w14:paraId="4CA868C3" w14:textId="101872CE" w:rsidR="00C259BC" w:rsidRPr="004F0F20" w:rsidRDefault="00C259BC" w:rsidP="005E2137">
      <w:pPr>
        <w:rPr>
          <w:rFonts w:ascii="Arial" w:hAnsi="Arial" w:cs="Arial"/>
          <w:b/>
          <w:sz w:val="22"/>
          <w:szCs w:val="22"/>
        </w:rPr>
      </w:pPr>
    </w:p>
    <w:p w14:paraId="73C7D2F5" w14:textId="77777777" w:rsidR="00C259BC" w:rsidRPr="004F0F20" w:rsidRDefault="00C259BC" w:rsidP="005E2137">
      <w:pPr>
        <w:rPr>
          <w:rFonts w:ascii="Arial" w:hAnsi="Arial" w:cs="Arial"/>
          <w:b/>
          <w:sz w:val="22"/>
          <w:szCs w:val="22"/>
        </w:rPr>
      </w:pPr>
    </w:p>
    <w:p w14:paraId="53F50434" w14:textId="77777777" w:rsidR="00C259BC" w:rsidRPr="004F0F20" w:rsidRDefault="00C259BC" w:rsidP="005E2137">
      <w:pPr>
        <w:rPr>
          <w:rFonts w:ascii="Arial" w:hAnsi="Arial" w:cs="Arial"/>
          <w:b/>
          <w:sz w:val="22"/>
          <w:szCs w:val="22"/>
        </w:rPr>
      </w:pPr>
    </w:p>
    <w:p w14:paraId="79AF1AD3" w14:textId="77777777" w:rsidR="00C259BC" w:rsidRPr="004F0F20" w:rsidRDefault="00C259BC" w:rsidP="005E2137">
      <w:pPr>
        <w:rPr>
          <w:rFonts w:ascii="Arial" w:hAnsi="Arial" w:cs="Arial"/>
          <w:b/>
          <w:sz w:val="22"/>
          <w:szCs w:val="22"/>
        </w:rPr>
      </w:pPr>
    </w:p>
    <w:p w14:paraId="4DA50BFC" w14:textId="77777777" w:rsidR="00C259BC" w:rsidRPr="004F0F20" w:rsidRDefault="00C259BC" w:rsidP="005E2137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524DFE90" w14:textId="77777777" w:rsidR="003B0190" w:rsidRPr="004F0F20" w:rsidRDefault="003B0190" w:rsidP="005E2137">
      <w:pPr>
        <w:rPr>
          <w:rFonts w:ascii="Arial" w:hAnsi="Arial" w:cs="Arial"/>
          <w:b/>
          <w:sz w:val="22"/>
          <w:szCs w:val="22"/>
        </w:rPr>
      </w:pPr>
    </w:p>
    <w:p w14:paraId="4C628308" w14:textId="77777777" w:rsidR="003B0190" w:rsidRPr="004F0F20" w:rsidRDefault="003B0190" w:rsidP="005E2137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page" w:horzAnchor="page" w:tblpX="1" w:tblpY="6101"/>
        <w:tblW w:w="579" w:type="dxa"/>
        <w:tblLook w:val="04A0" w:firstRow="1" w:lastRow="0" w:firstColumn="1" w:lastColumn="0" w:noHBand="0" w:noVBand="1"/>
      </w:tblPr>
      <w:tblGrid>
        <w:gridCol w:w="579"/>
      </w:tblGrid>
      <w:tr w:rsidR="00A31AC5" w:rsidRPr="004F0F20" w14:paraId="0A3FE29E" w14:textId="21D04F78" w:rsidTr="00A31AC5">
        <w:trPr>
          <w:trHeight w:val="35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4F85770C" w14:textId="77777777" w:rsidR="00A31AC5" w:rsidRPr="004F0F20" w:rsidRDefault="00A31AC5" w:rsidP="009F11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B3D" w:rsidRPr="004F0F20" w14:paraId="43BBCAE8" w14:textId="77777777" w:rsidTr="00A31AC5">
        <w:trPr>
          <w:trHeight w:val="35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161D6EA9" w14:textId="77777777" w:rsidR="00335B3D" w:rsidRDefault="00335B3D" w:rsidP="009F11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DA812F" w14:textId="77777777" w:rsidR="00335B3D" w:rsidRDefault="00335B3D" w:rsidP="009F11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D133C5" w14:textId="022B0138" w:rsidR="00335B3D" w:rsidRPr="004F0F20" w:rsidRDefault="00335B3D" w:rsidP="009F11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AC5" w:rsidRPr="004F0F20" w14:paraId="06DE3422" w14:textId="4E34FA00" w:rsidTr="00A31AC5">
        <w:trPr>
          <w:trHeight w:val="35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6167A864" w14:textId="77777777" w:rsidR="00A31AC5" w:rsidRPr="004F0F20" w:rsidRDefault="00A31AC5" w:rsidP="009F11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9E7E8" w14:textId="77777777" w:rsidR="00366517" w:rsidRPr="004F0F20" w:rsidRDefault="00366517" w:rsidP="00173F50">
      <w:pPr>
        <w:rPr>
          <w:rFonts w:ascii="Arial" w:hAnsi="Arial" w:cs="Arial"/>
          <w:b/>
          <w:sz w:val="22"/>
          <w:szCs w:val="22"/>
          <w:u w:val="single"/>
        </w:rPr>
      </w:pPr>
    </w:p>
    <w:p w14:paraId="54E06AB5" w14:textId="05D419CA" w:rsidR="001E1BE2" w:rsidRPr="008D5E57" w:rsidRDefault="001E1BE2" w:rsidP="001E1BE2">
      <w:pPr>
        <w:rPr>
          <w:rFonts w:ascii="Arial" w:hAnsi="Arial" w:cs="Arial"/>
          <w:b/>
        </w:rPr>
      </w:pPr>
      <w:r w:rsidRPr="008D5E57">
        <w:rPr>
          <w:rFonts w:ascii="Arial" w:hAnsi="Arial" w:cs="Arial"/>
          <w:b/>
        </w:rPr>
        <w:t xml:space="preserve">Minutes of the Meeting of </w:t>
      </w:r>
      <w:proofErr w:type="spellStart"/>
      <w:r w:rsidRPr="008D5E57">
        <w:rPr>
          <w:rFonts w:ascii="Arial" w:hAnsi="Arial" w:cs="Arial"/>
          <w:b/>
        </w:rPr>
        <w:t>Heworth</w:t>
      </w:r>
      <w:proofErr w:type="spellEnd"/>
      <w:r w:rsidRPr="008D5E57">
        <w:rPr>
          <w:rFonts w:ascii="Arial" w:hAnsi="Arial" w:cs="Arial"/>
          <w:b/>
        </w:rPr>
        <w:t xml:space="preserve"> Without Parish Council held </w:t>
      </w:r>
      <w:r w:rsidR="0091590D" w:rsidRPr="008D5E57">
        <w:rPr>
          <w:rFonts w:ascii="Arial" w:hAnsi="Arial" w:cs="Arial"/>
          <w:b/>
        </w:rPr>
        <w:t>1</w:t>
      </w:r>
      <w:r w:rsidR="003B1000" w:rsidRPr="008D5E57">
        <w:rPr>
          <w:rFonts w:ascii="Arial" w:hAnsi="Arial" w:cs="Arial"/>
          <w:b/>
        </w:rPr>
        <w:t>5</w:t>
      </w:r>
      <w:r w:rsidR="0091590D" w:rsidRPr="008D5E57">
        <w:rPr>
          <w:rFonts w:ascii="Arial" w:hAnsi="Arial" w:cs="Arial"/>
          <w:b/>
          <w:vertAlign w:val="superscript"/>
        </w:rPr>
        <w:t>th</w:t>
      </w:r>
      <w:r w:rsidR="0091590D" w:rsidRPr="008D5E57">
        <w:rPr>
          <w:rFonts w:ascii="Arial" w:hAnsi="Arial" w:cs="Arial"/>
          <w:b/>
        </w:rPr>
        <w:t xml:space="preserve"> </w:t>
      </w:r>
      <w:r w:rsidR="000A519C" w:rsidRPr="008D5E57">
        <w:rPr>
          <w:rFonts w:ascii="Arial" w:hAnsi="Arial" w:cs="Arial"/>
          <w:b/>
        </w:rPr>
        <w:t>March</w:t>
      </w:r>
      <w:r w:rsidR="0091590D" w:rsidRPr="008D5E57">
        <w:rPr>
          <w:rFonts w:ascii="Arial" w:hAnsi="Arial" w:cs="Arial"/>
          <w:b/>
        </w:rPr>
        <w:t xml:space="preserve"> 2021</w:t>
      </w:r>
      <w:r w:rsidRPr="008D5E57">
        <w:rPr>
          <w:rFonts w:ascii="Arial" w:hAnsi="Arial" w:cs="Arial"/>
          <w:b/>
        </w:rPr>
        <w:t>; held remotely using Zoom electronic platform</w:t>
      </w:r>
    </w:p>
    <w:p w14:paraId="4C9F064B" w14:textId="77777777" w:rsidR="00D95350" w:rsidRPr="008D5E57" w:rsidRDefault="00D95350" w:rsidP="00173F50">
      <w:pPr>
        <w:rPr>
          <w:rFonts w:ascii="Arial" w:hAnsi="Arial" w:cs="Arial"/>
          <w:b/>
          <w:u w:val="single"/>
        </w:rPr>
      </w:pPr>
    </w:p>
    <w:p w14:paraId="56811FE9" w14:textId="5B932366" w:rsidR="00173F50" w:rsidRPr="008D5E57" w:rsidRDefault="00173F50" w:rsidP="00173F50">
      <w:pPr>
        <w:rPr>
          <w:rFonts w:ascii="Arial" w:hAnsi="Arial" w:cs="Arial"/>
          <w:b/>
          <w:u w:val="single"/>
        </w:rPr>
      </w:pPr>
      <w:r w:rsidRPr="008D5E57">
        <w:rPr>
          <w:rFonts w:ascii="Arial" w:hAnsi="Arial" w:cs="Arial"/>
          <w:b/>
          <w:u w:val="single"/>
        </w:rPr>
        <w:t>Present:</w:t>
      </w:r>
    </w:p>
    <w:p w14:paraId="32B21592" w14:textId="630BE437" w:rsidR="00173F50" w:rsidRPr="008D5E57" w:rsidRDefault="00173F50" w:rsidP="00173F50">
      <w:pPr>
        <w:rPr>
          <w:rFonts w:ascii="Arial" w:hAnsi="Arial" w:cs="Arial"/>
        </w:rPr>
      </w:pPr>
      <w:r w:rsidRPr="008D5E57">
        <w:rPr>
          <w:rFonts w:ascii="Arial" w:hAnsi="Arial" w:cs="Arial"/>
        </w:rPr>
        <w:t xml:space="preserve">Councillor R. Clayton (Chairman), </w:t>
      </w:r>
      <w:r w:rsidR="00497DA7" w:rsidRPr="008D5E57">
        <w:rPr>
          <w:rFonts w:ascii="Arial" w:hAnsi="Arial" w:cs="Arial"/>
        </w:rPr>
        <w:t>Councillor R. Cook,</w:t>
      </w:r>
      <w:r w:rsidR="008E7DA5" w:rsidRPr="008D5E57">
        <w:rPr>
          <w:rFonts w:ascii="Arial" w:hAnsi="Arial" w:cs="Arial"/>
        </w:rPr>
        <w:t xml:space="preserve"> </w:t>
      </w:r>
      <w:r w:rsidR="009F116E" w:rsidRPr="008D5E57">
        <w:rPr>
          <w:rFonts w:ascii="Arial" w:hAnsi="Arial" w:cs="Arial"/>
        </w:rPr>
        <w:t>Councillor A Garbutt</w:t>
      </w:r>
      <w:r w:rsidR="001C1488" w:rsidRPr="008D5E57">
        <w:rPr>
          <w:rFonts w:ascii="Arial" w:hAnsi="Arial" w:cs="Arial"/>
        </w:rPr>
        <w:t xml:space="preserve">, </w:t>
      </w:r>
      <w:r w:rsidR="00810966" w:rsidRPr="008D5E57">
        <w:rPr>
          <w:rFonts w:ascii="Arial" w:hAnsi="Arial" w:cs="Arial"/>
        </w:rPr>
        <w:t xml:space="preserve">Councillor </w:t>
      </w:r>
      <w:r w:rsidR="002C28F1" w:rsidRPr="008D5E57">
        <w:rPr>
          <w:rFonts w:ascii="Arial" w:hAnsi="Arial" w:cs="Arial"/>
        </w:rPr>
        <w:t>M. Starkey</w:t>
      </w:r>
      <w:r w:rsidRPr="008D5E57">
        <w:rPr>
          <w:rFonts w:ascii="Arial" w:hAnsi="Arial" w:cs="Arial"/>
        </w:rPr>
        <w:t xml:space="preserve">, </w:t>
      </w:r>
      <w:r w:rsidR="00497DA7" w:rsidRPr="008D5E57">
        <w:rPr>
          <w:rFonts w:ascii="Arial" w:hAnsi="Arial" w:cs="Arial"/>
        </w:rPr>
        <w:t xml:space="preserve">Councillor M. Wells, Councillor </w:t>
      </w:r>
      <w:proofErr w:type="spellStart"/>
      <w:r w:rsidR="00497DA7" w:rsidRPr="008D5E57">
        <w:rPr>
          <w:rFonts w:ascii="Arial" w:hAnsi="Arial" w:cs="Arial"/>
        </w:rPr>
        <w:t>P.Wells</w:t>
      </w:r>
      <w:proofErr w:type="spellEnd"/>
      <w:r w:rsidR="00497DA7" w:rsidRPr="008D5E57">
        <w:rPr>
          <w:rFonts w:ascii="Arial" w:hAnsi="Arial" w:cs="Arial"/>
        </w:rPr>
        <w:t xml:space="preserve">, </w:t>
      </w:r>
      <w:r w:rsidR="000F35D9" w:rsidRPr="008D5E57">
        <w:rPr>
          <w:rFonts w:ascii="Arial" w:hAnsi="Arial" w:cs="Arial"/>
        </w:rPr>
        <w:t xml:space="preserve">Councillor N. Ayre, </w:t>
      </w:r>
      <w:r w:rsidR="00DB3949">
        <w:rPr>
          <w:rFonts w:ascii="Arial" w:hAnsi="Arial" w:cs="Arial"/>
        </w:rPr>
        <w:t xml:space="preserve">David Harrison (Public) </w:t>
      </w:r>
      <w:r w:rsidRPr="008D5E57">
        <w:rPr>
          <w:rFonts w:ascii="Arial" w:hAnsi="Arial" w:cs="Arial"/>
        </w:rPr>
        <w:t xml:space="preserve">and </w:t>
      </w:r>
      <w:r w:rsidR="00C4520E" w:rsidRPr="008D5E57">
        <w:rPr>
          <w:rFonts w:ascii="Arial" w:hAnsi="Arial" w:cs="Arial"/>
        </w:rPr>
        <w:t>Gayle Enion-Farrington (</w:t>
      </w:r>
      <w:r w:rsidR="00830D56" w:rsidRPr="008D5E57">
        <w:rPr>
          <w:rFonts w:ascii="Arial" w:hAnsi="Arial" w:cs="Arial"/>
        </w:rPr>
        <w:t>Clerk</w:t>
      </w:r>
      <w:r w:rsidR="00810966" w:rsidRPr="008D5E57">
        <w:rPr>
          <w:rFonts w:ascii="Arial" w:hAnsi="Arial" w:cs="Arial"/>
        </w:rPr>
        <w:t xml:space="preserve"> / RFO</w:t>
      </w:r>
      <w:r w:rsidR="00C4520E" w:rsidRPr="008D5E57">
        <w:rPr>
          <w:rFonts w:ascii="Arial" w:hAnsi="Arial" w:cs="Arial"/>
        </w:rPr>
        <w:t>)</w:t>
      </w:r>
    </w:p>
    <w:p w14:paraId="74F25967" w14:textId="77777777" w:rsidR="00254DCD" w:rsidRPr="008D5E57" w:rsidRDefault="00254DCD" w:rsidP="00254DCD">
      <w:pPr>
        <w:jc w:val="both"/>
        <w:outlineLvl w:val="0"/>
        <w:rPr>
          <w:rFonts w:ascii="Arial" w:hAnsi="Arial" w:cs="Arial"/>
          <w:b/>
          <w:bCs/>
        </w:rPr>
      </w:pPr>
    </w:p>
    <w:p w14:paraId="105CBCAE" w14:textId="7EDACB3F" w:rsidR="00C65BCB" w:rsidRDefault="007C03C3" w:rsidP="00C65BCB">
      <w:pPr>
        <w:jc w:val="both"/>
        <w:rPr>
          <w:rFonts w:ascii="Arial" w:hAnsi="Arial" w:cs="Arial"/>
          <w:b/>
          <w:bCs/>
        </w:rPr>
      </w:pPr>
      <w:r w:rsidRPr="008D5E57">
        <w:rPr>
          <w:rFonts w:ascii="Arial" w:hAnsi="Arial" w:cs="Arial"/>
          <w:b/>
          <w:bCs/>
        </w:rPr>
        <w:t xml:space="preserve">To be approved at HWPC meeting to be held </w:t>
      </w:r>
      <w:r w:rsidR="001C1488" w:rsidRPr="008D5E57">
        <w:rPr>
          <w:rFonts w:ascii="Arial" w:hAnsi="Arial" w:cs="Arial"/>
          <w:b/>
          <w:bCs/>
        </w:rPr>
        <w:t>1</w:t>
      </w:r>
      <w:r w:rsidR="008D5E57">
        <w:rPr>
          <w:rFonts w:ascii="Arial" w:hAnsi="Arial" w:cs="Arial"/>
          <w:b/>
          <w:bCs/>
        </w:rPr>
        <w:t>9</w:t>
      </w:r>
      <w:r w:rsidR="0091590D" w:rsidRPr="008D5E57">
        <w:rPr>
          <w:rFonts w:ascii="Arial" w:hAnsi="Arial" w:cs="Arial"/>
          <w:b/>
          <w:bCs/>
        </w:rPr>
        <w:t>/0</w:t>
      </w:r>
      <w:r w:rsidR="008D5E57">
        <w:rPr>
          <w:rFonts w:ascii="Arial" w:hAnsi="Arial" w:cs="Arial"/>
          <w:b/>
          <w:bCs/>
        </w:rPr>
        <w:t>4</w:t>
      </w:r>
      <w:r w:rsidRPr="008D5E57">
        <w:rPr>
          <w:rFonts w:ascii="Arial" w:hAnsi="Arial" w:cs="Arial"/>
          <w:b/>
          <w:bCs/>
        </w:rPr>
        <w:t>/202</w:t>
      </w:r>
      <w:r w:rsidR="0091590D" w:rsidRPr="008D5E57">
        <w:rPr>
          <w:rFonts w:ascii="Arial" w:hAnsi="Arial" w:cs="Arial"/>
          <w:b/>
          <w:bCs/>
        </w:rPr>
        <w:t>1</w:t>
      </w:r>
    </w:p>
    <w:p w14:paraId="2AB43E07" w14:textId="77777777" w:rsidR="004E4F46" w:rsidRPr="008D5E57" w:rsidRDefault="004E4F46" w:rsidP="00C65BCB">
      <w:pPr>
        <w:jc w:val="both"/>
        <w:rPr>
          <w:rFonts w:ascii="Arial" w:hAnsi="Arial" w:cs="Arial"/>
          <w:b/>
          <w:bCs/>
        </w:rPr>
      </w:pPr>
    </w:p>
    <w:p w14:paraId="56006CB5" w14:textId="3ADCC461" w:rsidR="000A519C" w:rsidRPr="008D5E57" w:rsidRDefault="000A519C" w:rsidP="000A519C">
      <w:pPr>
        <w:suppressAutoHyphens/>
        <w:rPr>
          <w:rFonts w:ascii="Arial" w:hAnsi="Arial" w:cs="Arial"/>
          <w:bCs/>
          <w:lang w:eastAsia="zh-CN"/>
        </w:rPr>
      </w:pPr>
      <w:r w:rsidRPr="008D5E57">
        <w:rPr>
          <w:rFonts w:ascii="Arial" w:hAnsi="Arial" w:cs="Arial"/>
          <w:b/>
          <w:bCs/>
          <w:lang w:eastAsia="zh-CN"/>
        </w:rPr>
        <w:t xml:space="preserve">33/2021. </w:t>
      </w:r>
      <w:r w:rsidRPr="008D5E57">
        <w:rPr>
          <w:rFonts w:ascii="Arial" w:hAnsi="Arial" w:cs="Arial"/>
          <w:b/>
          <w:bCs/>
          <w:u w:val="single"/>
          <w:lang w:eastAsia="zh-CN"/>
        </w:rPr>
        <w:t xml:space="preserve"> Apologies:</w:t>
      </w:r>
      <w:r w:rsidRPr="008D5E57">
        <w:rPr>
          <w:rFonts w:ascii="Arial" w:hAnsi="Arial" w:cs="Arial"/>
          <w:b/>
          <w:bCs/>
          <w:lang w:eastAsia="zh-CN"/>
        </w:rPr>
        <w:br/>
      </w:r>
      <w:r w:rsidRPr="008D5E57">
        <w:rPr>
          <w:rFonts w:ascii="Arial" w:hAnsi="Arial" w:cs="Arial"/>
          <w:bCs/>
          <w:lang w:eastAsia="zh-CN"/>
        </w:rPr>
        <w:t xml:space="preserve">     a.   To Note Apologies and Approve Reasons for Absence</w:t>
      </w:r>
    </w:p>
    <w:p w14:paraId="426692E2" w14:textId="60FDBA0F" w:rsidR="000A519C" w:rsidRPr="008D5E57" w:rsidRDefault="00D46D63" w:rsidP="000A519C">
      <w:pPr>
        <w:suppressAutoHyphens/>
        <w:rPr>
          <w:rFonts w:ascii="Arial" w:hAnsi="Arial" w:cs="Arial"/>
          <w:bCs/>
          <w:lang w:eastAsia="zh-CN"/>
        </w:rPr>
      </w:pPr>
      <w:r w:rsidRPr="00D46D63">
        <w:rPr>
          <w:rFonts w:ascii="Arial" w:hAnsi="Arial" w:cs="Arial"/>
          <w:b/>
          <w:bCs/>
          <w:i/>
          <w:iCs/>
        </w:rPr>
        <w:t>It was reported</w:t>
      </w:r>
      <w:r>
        <w:rPr>
          <w:rFonts w:ascii="Arial" w:hAnsi="Arial" w:cs="Arial"/>
        </w:rPr>
        <w:t xml:space="preserve"> that </w:t>
      </w:r>
      <w:r w:rsidR="0034036A" w:rsidRPr="008D5E57">
        <w:rPr>
          <w:rFonts w:ascii="Arial" w:hAnsi="Arial" w:cs="Arial"/>
        </w:rPr>
        <w:t>Councillor S. Whitmore</w:t>
      </w:r>
      <w:r w:rsidR="0034036A">
        <w:rPr>
          <w:rFonts w:ascii="Arial" w:hAnsi="Arial" w:cs="Arial"/>
        </w:rPr>
        <w:t xml:space="preserve"> has resigned, Councillor A Thomas </w:t>
      </w:r>
      <w:r w:rsidR="002D189A">
        <w:rPr>
          <w:rFonts w:ascii="Arial" w:hAnsi="Arial" w:cs="Arial"/>
        </w:rPr>
        <w:t>has</w:t>
      </w:r>
      <w:r w:rsidR="007F1A11">
        <w:rPr>
          <w:rFonts w:ascii="Arial" w:hAnsi="Arial" w:cs="Arial"/>
        </w:rPr>
        <w:t xml:space="preserve"> retired from the Council after many years</w:t>
      </w:r>
      <w:r w:rsidR="00284F7B">
        <w:rPr>
          <w:rFonts w:ascii="Arial" w:hAnsi="Arial" w:cs="Arial"/>
        </w:rPr>
        <w:t xml:space="preserve"> of attendance. We</w:t>
      </w:r>
      <w:r w:rsidR="008D6055">
        <w:rPr>
          <w:rFonts w:ascii="Arial" w:hAnsi="Arial" w:cs="Arial"/>
        </w:rPr>
        <w:t xml:space="preserve"> here record our warm thanks to both for their</w:t>
      </w:r>
      <w:r w:rsidR="006419D9">
        <w:rPr>
          <w:rFonts w:ascii="Arial" w:hAnsi="Arial" w:cs="Arial"/>
        </w:rPr>
        <w:t xml:space="preserve"> services to the parish.</w:t>
      </w:r>
    </w:p>
    <w:p w14:paraId="050043B7" w14:textId="00999524" w:rsidR="000A519C" w:rsidRPr="008D5E57" w:rsidRDefault="000A519C" w:rsidP="000A519C">
      <w:pPr>
        <w:suppressAutoHyphens/>
        <w:rPr>
          <w:rFonts w:ascii="Arial" w:hAnsi="Arial" w:cs="Arial"/>
          <w:bCs/>
          <w:lang w:eastAsia="zh-CN"/>
        </w:rPr>
      </w:pPr>
      <w:r w:rsidRPr="008D5E57">
        <w:rPr>
          <w:rFonts w:ascii="Arial" w:hAnsi="Arial" w:cs="Arial"/>
          <w:b/>
          <w:i/>
          <w:iCs/>
          <w:lang w:eastAsia="zh-CN"/>
        </w:rPr>
        <w:t xml:space="preserve">It was noted </w:t>
      </w:r>
      <w:r w:rsidRPr="008D5E57">
        <w:rPr>
          <w:rFonts w:ascii="Arial" w:hAnsi="Arial" w:cs="Arial"/>
          <w:bCs/>
          <w:lang w:eastAsia="zh-CN"/>
        </w:rPr>
        <w:t xml:space="preserve">that Cllr D Gibbons’ sabbatical will end at the end of March 2021 and he will be back on the Parish Council from April 2021.  </w:t>
      </w:r>
    </w:p>
    <w:p w14:paraId="69573A50" w14:textId="77777777" w:rsidR="000A519C" w:rsidRPr="008D5E57" w:rsidRDefault="000A519C" w:rsidP="000A519C">
      <w:pPr>
        <w:suppressAutoHyphens/>
        <w:rPr>
          <w:rFonts w:ascii="Arial" w:hAnsi="Arial" w:cs="Arial"/>
          <w:bCs/>
          <w:lang w:eastAsia="zh-CN"/>
        </w:rPr>
      </w:pPr>
    </w:p>
    <w:p w14:paraId="5264F1BE" w14:textId="77777777" w:rsidR="000A519C" w:rsidRPr="008D5E57" w:rsidRDefault="000A519C" w:rsidP="000A519C">
      <w:pPr>
        <w:suppressAutoHyphens/>
        <w:rPr>
          <w:rFonts w:ascii="Arial" w:hAnsi="Arial" w:cs="Arial"/>
          <w:b/>
          <w:bCs/>
          <w:u w:val="single"/>
          <w:lang w:eastAsia="zh-CN"/>
        </w:rPr>
      </w:pPr>
      <w:r w:rsidRPr="008D5E57">
        <w:rPr>
          <w:rFonts w:ascii="Arial" w:hAnsi="Arial" w:cs="Arial"/>
          <w:b/>
          <w:bCs/>
          <w:lang w:eastAsia="zh-CN"/>
        </w:rPr>
        <w:t>34/2021.</w:t>
      </w:r>
      <w:r w:rsidRPr="008D5E57">
        <w:rPr>
          <w:rFonts w:ascii="Arial" w:hAnsi="Arial" w:cs="Arial"/>
          <w:b/>
          <w:bCs/>
          <w:u w:val="single"/>
          <w:lang w:eastAsia="zh-CN"/>
        </w:rPr>
        <w:t xml:space="preserve"> To Note any Declarations of Interest:</w:t>
      </w:r>
    </w:p>
    <w:p w14:paraId="059AE855" w14:textId="31C660E5" w:rsidR="000A519C" w:rsidRPr="008D5E57" w:rsidRDefault="000A519C" w:rsidP="000A519C">
      <w:pPr>
        <w:numPr>
          <w:ilvl w:val="0"/>
          <w:numId w:val="7"/>
        </w:numPr>
        <w:suppressAutoHyphens/>
        <w:rPr>
          <w:rFonts w:ascii="Arial" w:hAnsi="Arial" w:cs="Arial"/>
          <w:bCs/>
          <w:lang w:eastAsia="zh-CN"/>
        </w:rPr>
      </w:pPr>
      <w:r w:rsidRPr="008D5E57">
        <w:rPr>
          <w:rFonts w:ascii="Arial" w:hAnsi="Arial" w:cs="Arial"/>
          <w:bCs/>
          <w:lang w:eastAsia="zh-CN"/>
        </w:rPr>
        <w:t xml:space="preserve">To Approve Dispensation Requests </w:t>
      </w:r>
    </w:p>
    <w:p w14:paraId="21B32BEE" w14:textId="77777777" w:rsidR="000A519C" w:rsidRPr="008D5E57" w:rsidRDefault="000A519C" w:rsidP="000A519C">
      <w:pPr>
        <w:pStyle w:val="ListParagraph"/>
        <w:suppressAutoHyphens/>
        <w:rPr>
          <w:rFonts w:ascii="Arial" w:hAnsi="Arial" w:cs="Arial"/>
          <w:b/>
          <w:lang w:eastAsia="zh-CN"/>
        </w:rPr>
      </w:pPr>
      <w:r w:rsidRPr="008D5E57">
        <w:rPr>
          <w:rFonts w:ascii="Arial" w:hAnsi="Arial" w:cs="Arial"/>
          <w:b/>
          <w:lang w:eastAsia="zh-CN"/>
        </w:rPr>
        <w:t>None</w:t>
      </w:r>
    </w:p>
    <w:p w14:paraId="22CFC458" w14:textId="60470D1A" w:rsidR="000A519C" w:rsidRPr="008D5E57" w:rsidRDefault="000A519C" w:rsidP="000A519C">
      <w:pPr>
        <w:numPr>
          <w:ilvl w:val="0"/>
          <w:numId w:val="7"/>
        </w:numPr>
        <w:suppressAutoHyphens/>
        <w:rPr>
          <w:rFonts w:ascii="Arial" w:hAnsi="Arial" w:cs="Arial"/>
          <w:b/>
          <w:bCs/>
          <w:u w:val="single"/>
          <w:lang w:eastAsia="zh-CN"/>
        </w:rPr>
      </w:pPr>
      <w:r w:rsidRPr="008D5E57">
        <w:rPr>
          <w:rFonts w:ascii="Arial" w:hAnsi="Arial" w:cs="Arial"/>
          <w:lang w:eastAsia="zh-CN"/>
        </w:rPr>
        <w:t>To Note Declarations of Interests not already declared under members Code of Conduct or members register of Disclosable Pecuniary Interests</w:t>
      </w:r>
    </w:p>
    <w:p w14:paraId="570723B5" w14:textId="77777777" w:rsidR="000A519C" w:rsidRPr="008D5E57" w:rsidRDefault="000A519C" w:rsidP="000A519C">
      <w:pPr>
        <w:pStyle w:val="ListParagraph"/>
        <w:suppressAutoHyphens/>
        <w:rPr>
          <w:rFonts w:ascii="Arial" w:hAnsi="Arial" w:cs="Arial"/>
          <w:b/>
          <w:lang w:eastAsia="zh-CN"/>
        </w:rPr>
      </w:pPr>
      <w:r w:rsidRPr="008D5E57">
        <w:rPr>
          <w:rFonts w:ascii="Arial" w:hAnsi="Arial" w:cs="Arial"/>
          <w:b/>
          <w:lang w:eastAsia="zh-CN"/>
        </w:rPr>
        <w:t>None</w:t>
      </w:r>
    </w:p>
    <w:p w14:paraId="17AC380B" w14:textId="77777777" w:rsidR="000A519C" w:rsidRPr="008D5E57" w:rsidRDefault="000A519C" w:rsidP="000A519C">
      <w:pPr>
        <w:suppressAutoHyphens/>
        <w:rPr>
          <w:rFonts w:ascii="Arial" w:hAnsi="Arial" w:cs="Arial"/>
          <w:b/>
          <w:bCs/>
          <w:lang w:eastAsia="zh-CN"/>
        </w:rPr>
      </w:pPr>
    </w:p>
    <w:p w14:paraId="44EEA9D4" w14:textId="77777777" w:rsidR="000A519C" w:rsidRPr="008D5E57" w:rsidRDefault="000A519C" w:rsidP="000A519C">
      <w:pPr>
        <w:suppressAutoHyphens/>
        <w:rPr>
          <w:rFonts w:ascii="Arial" w:hAnsi="Arial" w:cs="Arial"/>
          <w:b/>
          <w:bCs/>
          <w:u w:val="single"/>
          <w:lang w:eastAsia="zh-CN"/>
        </w:rPr>
      </w:pPr>
      <w:r w:rsidRPr="008D5E57">
        <w:rPr>
          <w:rFonts w:ascii="Arial" w:hAnsi="Arial" w:cs="Arial"/>
          <w:b/>
          <w:bCs/>
          <w:lang w:eastAsia="zh-CN"/>
        </w:rPr>
        <w:t xml:space="preserve">35/2021. </w:t>
      </w:r>
      <w:r w:rsidRPr="008D5E57">
        <w:rPr>
          <w:rFonts w:ascii="Arial" w:hAnsi="Arial" w:cs="Arial"/>
          <w:b/>
          <w:bCs/>
          <w:u w:val="single"/>
          <w:lang w:eastAsia="zh-CN"/>
        </w:rPr>
        <w:t>Public Participation:</w:t>
      </w:r>
    </w:p>
    <w:p w14:paraId="12F60DD3" w14:textId="77777777" w:rsidR="000A519C" w:rsidRPr="008D5E57" w:rsidRDefault="000A519C" w:rsidP="000A519C">
      <w:pPr>
        <w:suppressAutoHyphens/>
        <w:rPr>
          <w:rFonts w:ascii="Arial" w:hAnsi="Arial" w:cs="Arial"/>
          <w:b/>
          <w:bCs/>
          <w:color w:val="0070C0"/>
          <w:lang w:eastAsia="zh-CN"/>
        </w:rPr>
      </w:pPr>
      <w:r w:rsidRPr="008D5E57">
        <w:rPr>
          <w:rFonts w:ascii="Arial" w:hAnsi="Arial" w:cs="Arial"/>
          <w:b/>
          <w:bCs/>
          <w:color w:val="0070C0"/>
          <w:lang w:eastAsia="zh-CN"/>
        </w:rPr>
        <w:t xml:space="preserve">Members of the public who wish to speak regarding an item within the remit of the Parish Council may do so. </w:t>
      </w:r>
    </w:p>
    <w:p w14:paraId="047D0909" w14:textId="77777777" w:rsidR="000A519C" w:rsidRPr="008D5E57" w:rsidRDefault="000A519C" w:rsidP="000A519C">
      <w:pPr>
        <w:suppressAutoHyphens/>
        <w:rPr>
          <w:rFonts w:ascii="Arial" w:hAnsi="Arial" w:cs="Arial"/>
          <w:b/>
          <w:bCs/>
          <w:color w:val="0070C0"/>
          <w:lang w:eastAsia="zh-CN"/>
        </w:rPr>
      </w:pPr>
      <w:r w:rsidRPr="008D5E57">
        <w:rPr>
          <w:rFonts w:ascii="Arial" w:hAnsi="Arial" w:cs="Arial"/>
          <w:b/>
          <w:bCs/>
          <w:color w:val="0070C0"/>
          <w:u w:val="single"/>
          <w:lang w:eastAsia="zh-CN"/>
        </w:rPr>
        <w:t xml:space="preserve">PLEASE NOTE: </w:t>
      </w:r>
      <w:r w:rsidRPr="008D5E57">
        <w:rPr>
          <w:rFonts w:ascii="Arial" w:hAnsi="Arial" w:cs="Arial"/>
          <w:b/>
          <w:bCs/>
          <w:color w:val="0070C0"/>
          <w:lang w:eastAsia="zh-CN"/>
        </w:rPr>
        <w:t>Total time limit for this item is 30 minutes, each speaker limited to a 5-minute slot.</w:t>
      </w:r>
    </w:p>
    <w:p w14:paraId="4BD04648" w14:textId="77777777" w:rsidR="000A519C" w:rsidRPr="008D5E57" w:rsidRDefault="000A519C" w:rsidP="000A519C">
      <w:pPr>
        <w:suppressAutoHyphens/>
        <w:rPr>
          <w:rFonts w:ascii="Arial" w:hAnsi="Arial" w:cs="Arial"/>
          <w:b/>
          <w:bCs/>
          <w:u w:val="single"/>
          <w:lang w:eastAsia="zh-CN"/>
        </w:rPr>
      </w:pPr>
    </w:p>
    <w:p w14:paraId="102511D9" w14:textId="08EF3984" w:rsidR="000A519C" w:rsidRDefault="000A519C" w:rsidP="000A519C">
      <w:pPr>
        <w:suppressAutoHyphens/>
        <w:rPr>
          <w:rFonts w:ascii="Arial" w:hAnsi="Arial" w:cs="Arial"/>
          <w:b/>
          <w:bCs/>
          <w:u w:val="single"/>
          <w:lang w:eastAsia="zh-CN"/>
        </w:rPr>
      </w:pPr>
      <w:r w:rsidRPr="008D5E57">
        <w:rPr>
          <w:rFonts w:ascii="Arial" w:hAnsi="Arial" w:cs="Arial"/>
          <w:b/>
          <w:bCs/>
          <w:lang w:eastAsia="zh-CN"/>
        </w:rPr>
        <w:t xml:space="preserve">36/2021. A) </w:t>
      </w:r>
      <w:r w:rsidRPr="008D5E57">
        <w:rPr>
          <w:rFonts w:ascii="Arial" w:hAnsi="Arial" w:cs="Arial"/>
          <w:b/>
          <w:bCs/>
          <w:u w:val="single"/>
          <w:lang w:eastAsia="zh-CN"/>
        </w:rPr>
        <w:t xml:space="preserve">To Receive report from Councillor Nigel Ayre – </w:t>
      </w:r>
      <w:proofErr w:type="spellStart"/>
      <w:r w:rsidRPr="008D5E57">
        <w:rPr>
          <w:rFonts w:ascii="Arial" w:hAnsi="Arial" w:cs="Arial"/>
          <w:b/>
          <w:bCs/>
          <w:u w:val="single"/>
          <w:lang w:eastAsia="zh-CN"/>
        </w:rPr>
        <w:t>Heworth</w:t>
      </w:r>
      <w:proofErr w:type="spellEnd"/>
      <w:r w:rsidRPr="008D5E57">
        <w:rPr>
          <w:rFonts w:ascii="Arial" w:hAnsi="Arial" w:cs="Arial"/>
          <w:b/>
          <w:bCs/>
          <w:u w:val="single"/>
          <w:lang w:eastAsia="zh-CN"/>
        </w:rPr>
        <w:t xml:space="preserve"> Without Ward Councillor</w:t>
      </w:r>
    </w:p>
    <w:p w14:paraId="045C701A" w14:textId="62C1D8AE" w:rsidR="009D0298" w:rsidRDefault="00862F52" w:rsidP="000A519C">
      <w:pPr>
        <w:suppressAutoHyphens/>
        <w:rPr>
          <w:rFonts w:ascii="Arial" w:hAnsi="Arial" w:cs="Arial"/>
          <w:lang w:eastAsia="zh-CN"/>
        </w:rPr>
      </w:pPr>
      <w:r w:rsidRPr="00862F52">
        <w:rPr>
          <w:rFonts w:ascii="Arial" w:hAnsi="Arial" w:cs="Arial"/>
          <w:lang w:eastAsia="zh-CN"/>
        </w:rPr>
        <w:t xml:space="preserve">Final consultations through March and April regarding the local plan process.  </w:t>
      </w:r>
      <w:r w:rsidR="009D0298">
        <w:rPr>
          <w:rFonts w:ascii="Arial" w:hAnsi="Arial" w:cs="Arial"/>
          <w:lang w:eastAsia="zh-CN"/>
        </w:rPr>
        <w:t xml:space="preserve">There may be possible revisions of the greenbelt </w:t>
      </w:r>
      <w:r w:rsidR="000E2867">
        <w:rPr>
          <w:rFonts w:ascii="Arial" w:hAnsi="Arial" w:cs="Arial"/>
          <w:lang w:eastAsia="zh-CN"/>
        </w:rPr>
        <w:t>which</w:t>
      </w:r>
      <w:r w:rsidR="009D0298">
        <w:rPr>
          <w:rFonts w:ascii="Arial" w:hAnsi="Arial" w:cs="Arial"/>
          <w:lang w:eastAsia="zh-CN"/>
        </w:rPr>
        <w:t xml:space="preserve"> may affect </w:t>
      </w:r>
      <w:proofErr w:type="spellStart"/>
      <w:r w:rsidR="009D0298">
        <w:rPr>
          <w:rFonts w:ascii="Arial" w:hAnsi="Arial" w:cs="Arial"/>
          <w:lang w:eastAsia="zh-CN"/>
        </w:rPr>
        <w:t>HWP</w:t>
      </w:r>
      <w:r w:rsidR="002A69E4">
        <w:rPr>
          <w:rFonts w:ascii="Arial" w:hAnsi="Arial" w:cs="Arial"/>
          <w:lang w:eastAsia="zh-CN"/>
        </w:rPr>
        <w:t>arish</w:t>
      </w:r>
      <w:proofErr w:type="spellEnd"/>
      <w:r w:rsidR="002A69E4">
        <w:rPr>
          <w:rFonts w:ascii="Arial" w:hAnsi="Arial" w:cs="Arial"/>
          <w:lang w:eastAsia="zh-CN"/>
        </w:rPr>
        <w:t>.</w:t>
      </w:r>
      <w:r w:rsidR="009D0298">
        <w:rPr>
          <w:rFonts w:ascii="Arial" w:hAnsi="Arial" w:cs="Arial"/>
          <w:lang w:eastAsia="zh-CN"/>
        </w:rPr>
        <w:t xml:space="preserve">  The detailed rationale will be submitted in the next 4-6 weeks and will go to public consultation </w:t>
      </w:r>
      <w:r w:rsidR="00263089">
        <w:rPr>
          <w:rFonts w:ascii="Arial" w:hAnsi="Arial" w:cs="Arial"/>
          <w:lang w:eastAsia="zh-CN"/>
        </w:rPr>
        <w:t xml:space="preserve">yet </w:t>
      </w:r>
      <w:r w:rsidR="009D0298">
        <w:rPr>
          <w:rFonts w:ascii="Arial" w:hAnsi="Arial" w:cs="Arial"/>
          <w:lang w:eastAsia="zh-CN"/>
        </w:rPr>
        <w:t>again.</w:t>
      </w:r>
    </w:p>
    <w:p w14:paraId="41A2704A" w14:textId="77777777" w:rsidR="004B1E6E" w:rsidRDefault="004B1E6E" w:rsidP="000A519C">
      <w:pPr>
        <w:suppressAutoHyphens/>
        <w:rPr>
          <w:rFonts w:ascii="Arial" w:hAnsi="Arial" w:cs="Arial"/>
          <w:lang w:eastAsia="zh-CN"/>
        </w:rPr>
      </w:pPr>
    </w:p>
    <w:p w14:paraId="5ADC313E" w14:textId="0FBAA200" w:rsidR="004B1E6E" w:rsidRDefault="00862F52" w:rsidP="000A519C">
      <w:pPr>
        <w:suppressAutoHyphens/>
        <w:rPr>
          <w:rFonts w:ascii="Arial" w:hAnsi="Arial" w:cs="Arial"/>
          <w:lang w:eastAsia="zh-CN"/>
        </w:rPr>
      </w:pPr>
      <w:r w:rsidRPr="00862F52">
        <w:rPr>
          <w:rFonts w:ascii="Arial" w:hAnsi="Arial" w:cs="Arial"/>
          <w:lang w:eastAsia="zh-CN"/>
        </w:rPr>
        <w:t>Following the agreement of the council budget there has been a level of confusion about the council tax.  The adult social care is 3% of the total council tax, not a 3% increase.</w:t>
      </w:r>
      <w:r w:rsidR="004B1E6E" w:rsidRPr="004B1E6E">
        <w:rPr>
          <w:rFonts w:ascii="Arial" w:hAnsi="Arial" w:cs="Arial"/>
          <w:lang w:eastAsia="zh-CN"/>
        </w:rPr>
        <w:t xml:space="preserve"> </w:t>
      </w:r>
      <w:r w:rsidR="004B1E6E">
        <w:rPr>
          <w:rFonts w:ascii="Arial" w:hAnsi="Arial" w:cs="Arial"/>
          <w:lang w:eastAsia="zh-CN"/>
        </w:rPr>
        <w:t xml:space="preserve">There is a </w:t>
      </w:r>
      <w:r w:rsidR="004B1E6E" w:rsidRPr="004B1E6E">
        <w:rPr>
          <w:rFonts w:ascii="Arial" w:hAnsi="Arial" w:cs="Arial"/>
          <w:lang w:eastAsia="zh-CN"/>
        </w:rPr>
        <w:t>4.99% increase in council tax and 3% of that is dedicated to Adult Social care.</w:t>
      </w:r>
    </w:p>
    <w:p w14:paraId="05E588AF" w14:textId="77777777" w:rsidR="004B1E6E" w:rsidRPr="004B1E6E" w:rsidRDefault="004B1E6E" w:rsidP="000A519C">
      <w:pPr>
        <w:suppressAutoHyphens/>
        <w:rPr>
          <w:rFonts w:ascii="Arial" w:hAnsi="Arial" w:cs="Arial"/>
          <w:lang w:eastAsia="zh-CN"/>
        </w:rPr>
      </w:pPr>
    </w:p>
    <w:p w14:paraId="502760A0" w14:textId="7E86D94E" w:rsidR="004B1E6E" w:rsidRPr="004B1E6E" w:rsidRDefault="004B1E6E" w:rsidP="000A519C">
      <w:pPr>
        <w:suppressAutoHyphens/>
        <w:rPr>
          <w:rFonts w:ascii="Arial" w:hAnsi="Arial" w:cs="Arial"/>
          <w:lang w:eastAsia="zh-CN"/>
        </w:rPr>
      </w:pPr>
      <w:r w:rsidRPr="004B1E6E">
        <w:rPr>
          <w:rFonts w:ascii="Arial" w:hAnsi="Arial" w:cs="Arial"/>
          <w:shd w:val="clear" w:color="auto" w:fill="FFFFFF"/>
        </w:rPr>
        <w:t xml:space="preserve">Also the total increase in the precept the HWPC set was 1.99%. However the individual charge to each property is dependent upon the total </w:t>
      </w:r>
      <w:proofErr w:type="spellStart"/>
      <w:r w:rsidRPr="004B1E6E">
        <w:rPr>
          <w:rFonts w:ascii="Arial" w:hAnsi="Arial" w:cs="Arial"/>
          <w:shd w:val="clear" w:color="auto" w:fill="FFFFFF"/>
        </w:rPr>
        <w:t>taxbase</w:t>
      </w:r>
      <w:proofErr w:type="spellEnd"/>
      <w:r w:rsidRPr="004B1E6E">
        <w:rPr>
          <w:rFonts w:ascii="Arial" w:hAnsi="Arial" w:cs="Arial"/>
          <w:shd w:val="clear" w:color="auto" w:fill="FFFFFF"/>
        </w:rPr>
        <w:t xml:space="preserve"> within the parish. The </w:t>
      </w:r>
      <w:proofErr w:type="spellStart"/>
      <w:r w:rsidRPr="004B1E6E">
        <w:rPr>
          <w:rFonts w:ascii="Arial" w:hAnsi="Arial" w:cs="Arial"/>
          <w:shd w:val="clear" w:color="auto" w:fill="FFFFFF"/>
        </w:rPr>
        <w:t>taxbase</w:t>
      </w:r>
      <w:proofErr w:type="spellEnd"/>
      <w:r w:rsidRPr="004B1E6E">
        <w:rPr>
          <w:rFonts w:ascii="Arial" w:hAnsi="Arial" w:cs="Arial"/>
          <w:shd w:val="clear" w:color="auto" w:fill="FFFFFF"/>
        </w:rPr>
        <w:t xml:space="preserve"> is effectively the </w:t>
      </w:r>
      <w:r w:rsidRPr="004B1E6E">
        <w:rPr>
          <w:rFonts w:ascii="Arial" w:hAnsi="Arial" w:cs="Arial"/>
          <w:shd w:val="clear" w:color="auto" w:fill="FFFFFF"/>
        </w:rPr>
        <w:lastRenderedPageBreak/>
        <w:t>number of properties</w:t>
      </w:r>
      <w:r>
        <w:rPr>
          <w:rFonts w:ascii="Arial" w:hAnsi="Arial" w:cs="Arial"/>
          <w:shd w:val="clear" w:color="auto" w:fill="FFFFFF"/>
        </w:rPr>
        <w:t xml:space="preserve"> within the Parish</w:t>
      </w:r>
      <w:r w:rsidRPr="004B1E6E">
        <w:rPr>
          <w:rFonts w:ascii="Arial" w:hAnsi="Arial" w:cs="Arial"/>
          <w:shd w:val="clear" w:color="auto" w:fill="FFFFFF"/>
        </w:rPr>
        <w:t xml:space="preserve">. It can change each year, mainly due to additional properties built and the number of people claiming council tax support (more this year due to COVID). If for example, the </w:t>
      </w:r>
      <w:proofErr w:type="spellStart"/>
      <w:r w:rsidRPr="004B1E6E">
        <w:rPr>
          <w:rFonts w:ascii="Arial" w:hAnsi="Arial" w:cs="Arial"/>
          <w:shd w:val="clear" w:color="auto" w:fill="FFFFFF"/>
        </w:rPr>
        <w:t>taxbase</w:t>
      </w:r>
      <w:proofErr w:type="spellEnd"/>
      <w:r w:rsidRPr="004B1E6E">
        <w:rPr>
          <w:rFonts w:ascii="Arial" w:hAnsi="Arial" w:cs="Arial"/>
          <w:shd w:val="clear" w:color="auto" w:fill="FFFFFF"/>
        </w:rPr>
        <w:t xml:space="preserve"> was exactly the same as it was in the prior year then the increase to each individual property would also be 1.99%. In the case of </w:t>
      </w:r>
      <w:proofErr w:type="spellStart"/>
      <w:r w:rsidRPr="004B1E6E">
        <w:rPr>
          <w:rFonts w:ascii="Arial" w:hAnsi="Arial" w:cs="Arial"/>
          <w:shd w:val="clear" w:color="auto" w:fill="FFFFFF"/>
        </w:rPr>
        <w:t>Heworth</w:t>
      </w:r>
      <w:proofErr w:type="spellEnd"/>
      <w:r w:rsidRPr="004B1E6E">
        <w:rPr>
          <w:rFonts w:ascii="Arial" w:hAnsi="Arial" w:cs="Arial"/>
          <w:shd w:val="clear" w:color="auto" w:fill="FFFFFF"/>
        </w:rPr>
        <w:t xml:space="preserve"> Without there was a reduction in the </w:t>
      </w:r>
      <w:proofErr w:type="spellStart"/>
      <w:r w:rsidRPr="004B1E6E">
        <w:rPr>
          <w:rFonts w:ascii="Arial" w:hAnsi="Arial" w:cs="Arial"/>
          <w:shd w:val="clear" w:color="auto" w:fill="FFFFFF"/>
        </w:rPr>
        <w:t>taxbase</w:t>
      </w:r>
      <w:proofErr w:type="spellEnd"/>
      <w:r w:rsidRPr="004B1E6E">
        <w:rPr>
          <w:rFonts w:ascii="Arial" w:hAnsi="Arial" w:cs="Arial"/>
          <w:shd w:val="clear" w:color="auto" w:fill="FFFFFF"/>
        </w:rPr>
        <w:t xml:space="preserve"> of 0.6%, which means that the 1.99% overall increase, as spread over a smaller </w:t>
      </w:r>
      <w:proofErr w:type="spellStart"/>
      <w:r w:rsidRPr="004B1E6E">
        <w:rPr>
          <w:rFonts w:ascii="Arial" w:hAnsi="Arial" w:cs="Arial"/>
          <w:shd w:val="clear" w:color="auto" w:fill="FFFFFF"/>
        </w:rPr>
        <w:t>taxbase</w:t>
      </w:r>
      <w:proofErr w:type="spellEnd"/>
      <w:r w:rsidRPr="004B1E6E">
        <w:rPr>
          <w:rFonts w:ascii="Arial" w:hAnsi="Arial" w:cs="Arial"/>
          <w:shd w:val="clear" w:color="auto" w:fill="FFFFFF"/>
        </w:rPr>
        <w:t xml:space="preserve"> increases the charge to the individual household by 2.4%</w:t>
      </w:r>
    </w:p>
    <w:p w14:paraId="792A7590" w14:textId="77777777" w:rsidR="000A519C" w:rsidRPr="008D5E57" w:rsidRDefault="000A519C" w:rsidP="000A519C">
      <w:pPr>
        <w:suppressAutoHyphens/>
        <w:rPr>
          <w:rFonts w:ascii="Arial" w:hAnsi="Arial" w:cs="Arial"/>
          <w:b/>
          <w:bCs/>
          <w:u w:val="single"/>
          <w:lang w:eastAsia="zh-CN"/>
        </w:rPr>
      </w:pPr>
      <w:r w:rsidRPr="008D5E57">
        <w:rPr>
          <w:rFonts w:ascii="Arial" w:hAnsi="Arial" w:cs="Arial"/>
          <w:b/>
          <w:bCs/>
          <w:u w:val="single"/>
          <w:lang w:eastAsia="zh-CN"/>
        </w:rPr>
        <w:t xml:space="preserve">         </w:t>
      </w:r>
    </w:p>
    <w:p w14:paraId="6CED1D4E" w14:textId="77777777" w:rsidR="000A519C" w:rsidRPr="008D5E57" w:rsidRDefault="000A519C" w:rsidP="000A519C">
      <w:pPr>
        <w:suppressAutoHyphens/>
        <w:rPr>
          <w:rFonts w:ascii="Arial" w:hAnsi="Arial" w:cs="Arial"/>
          <w:b/>
          <w:bCs/>
          <w:u w:val="single"/>
          <w:lang w:eastAsia="zh-CN"/>
        </w:rPr>
      </w:pPr>
      <w:r w:rsidRPr="008D5E57">
        <w:rPr>
          <w:rFonts w:ascii="Arial" w:hAnsi="Arial" w:cs="Arial"/>
          <w:b/>
          <w:bCs/>
          <w:lang w:eastAsia="zh-CN"/>
        </w:rPr>
        <w:t>37/2021.</w:t>
      </w:r>
      <w:r w:rsidRPr="008D5E57">
        <w:rPr>
          <w:rFonts w:ascii="Arial" w:hAnsi="Arial" w:cs="Arial"/>
          <w:b/>
          <w:bCs/>
          <w:u w:val="single"/>
          <w:lang w:eastAsia="zh-CN"/>
        </w:rPr>
        <w:t xml:space="preserve"> Minutes</w:t>
      </w:r>
    </w:p>
    <w:p w14:paraId="5F8A2D40" w14:textId="20410FAD" w:rsidR="000A519C" w:rsidRPr="008D5E57" w:rsidRDefault="000A519C" w:rsidP="000A519C">
      <w:pPr>
        <w:numPr>
          <w:ilvl w:val="0"/>
          <w:numId w:val="12"/>
        </w:numPr>
        <w:suppressAutoHyphens/>
        <w:rPr>
          <w:rFonts w:ascii="Arial" w:hAnsi="Arial" w:cs="Arial"/>
          <w:bCs/>
          <w:lang w:eastAsia="zh-CN"/>
        </w:rPr>
      </w:pPr>
      <w:r w:rsidRPr="008D5E57">
        <w:rPr>
          <w:rFonts w:ascii="Arial" w:hAnsi="Arial" w:cs="Arial"/>
          <w:bCs/>
          <w:lang w:eastAsia="zh-CN"/>
        </w:rPr>
        <w:t xml:space="preserve">To Approve Minutes of the Ordinary Meeting of </w:t>
      </w:r>
      <w:proofErr w:type="spellStart"/>
      <w:r w:rsidRPr="008D5E57">
        <w:rPr>
          <w:rFonts w:ascii="Arial" w:hAnsi="Arial" w:cs="Arial"/>
          <w:bCs/>
          <w:lang w:eastAsia="zh-CN"/>
        </w:rPr>
        <w:t>Heworth</w:t>
      </w:r>
      <w:proofErr w:type="spellEnd"/>
      <w:r w:rsidRPr="008D5E57">
        <w:rPr>
          <w:rFonts w:ascii="Arial" w:hAnsi="Arial" w:cs="Arial"/>
          <w:bCs/>
          <w:lang w:eastAsia="zh-CN"/>
        </w:rPr>
        <w:t xml:space="preserve"> Without Parish Council held 15/02/2021 </w:t>
      </w:r>
    </w:p>
    <w:p w14:paraId="4045861C" w14:textId="4956D281" w:rsidR="000A519C" w:rsidRPr="008D5E57" w:rsidRDefault="000A519C" w:rsidP="000A519C">
      <w:pPr>
        <w:pStyle w:val="ListParagraph"/>
        <w:suppressAutoHyphens/>
        <w:rPr>
          <w:rFonts w:ascii="Arial" w:hAnsi="Arial" w:cs="Arial"/>
          <w:bCs/>
          <w:lang w:eastAsia="zh-CN"/>
        </w:rPr>
      </w:pPr>
      <w:r w:rsidRPr="008D5E57">
        <w:rPr>
          <w:rFonts w:ascii="Arial" w:hAnsi="Arial" w:cs="Arial"/>
          <w:b/>
          <w:lang w:eastAsia="zh-CN"/>
        </w:rPr>
        <w:t>It was resolved</w:t>
      </w:r>
      <w:r w:rsidRPr="008D5E57">
        <w:rPr>
          <w:rFonts w:ascii="Arial" w:hAnsi="Arial" w:cs="Arial"/>
          <w:bCs/>
          <w:lang w:eastAsia="zh-CN"/>
        </w:rPr>
        <w:t xml:space="preserve"> to approve said minutes as a true and accurate record of the Ordinary Meeting of </w:t>
      </w:r>
      <w:proofErr w:type="spellStart"/>
      <w:r w:rsidRPr="008D5E57">
        <w:rPr>
          <w:rFonts w:ascii="Arial" w:hAnsi="Arial" w:cs="Arial"/>
          <w:bCs/>
          <w:lang w:eastAsia="zh-CN"/>
        </w:rPr>
        <w:t>Heworth</w:t>
      </w:r>
      <w:proofErr w:type="spellEnd"/>
      <w:r w:rsidRPr="008D5E57">
        <w:rPr>
          <w:rFonts w:ascii="Arial" w:hAnsi="Arial" w:cs="Arial"/>
          <w:bCs/>
          <w:lang w:eastAsia="zh-CN"/>
        </w:rPr>
        <w:t xml:space="preserve"> Without Parish Council held 15/02/2021.</w:t>
      </w:r>
    </w:p>
    <w:p w14:paraId="52F6CA17" w14:textId="77777777" w:rsidR="000A519C" w:rsidRPr="008D5E57" w:rsidRDefault="000A519C" w:rsidP="000A519C">
      <w:pPr>
        <w:suppressAutoHyphens/>
        <w:rPr>
          <w:rFonts w:ascii="Arial" w:hAnsi="Arial" w:cs="Arial"/>
          <w:b/>
          <w:lang w:eastAsia="zh-CN"/>
        </w:rPr>
      </w:pPr>
    </w:p>
    <w:p w14:paraId="60B3A607" w14:textId="77777777" w:rsidR="000A519C" w:rsidRPr="008D5E57" w:rsidRDefault="000A519C" w:rsidP="000A519C">
      <w:pPr>
        <w:suppressAutoHyphens/>
        <w:rPr>
          <w:rFonts w:ascii="Arial" w:hAnsi="Arial" w:cs="Arial"/>
          <w:bCs/>
          <w:lang w:eastAsia="zh-CN"/>
        </w:rPr>
      </w:pPr>
      <w:r w:rsidRPr="008D5E57">
        <w:rPr>
          <w:rFonts w:ascii="Arial" w:hAnsi="Arial" w:cs="Arial"/>
          <w:b/>
          <w:lang w:eastAsia="zh-CN"/>
        </w:rPr>
        <w:t>38/2021.</w:t>
      </w:r>
      <w:r w:rsidRPr="008D5E57">
        <w:rPr>
          <w:rFonts w:ascii="Arial" w:hAnsi="Arial" w:cs="Arial"/>
          <w:bCs/>
          <w:lang w:eastAsia="zh-CN"/>
        </w:rPr>
        <w:t xml:space="preserve"> </w:t>
      </w:r>
      <w:r w:rsidRPr="008D5E57">
        <w:rPr>
          <w:rFonts w:ascii="Arial" w:hAnsi="Arial" w:cs="Arial"/>
          <w:b/>
          <w:u w:val="single"/>
          <w:lang w:eastAsia="zh-CN"/>
        </w:rPr>
        <w:t>Councillor Vacancy</w:t>
      </w:r>
    </w:p>
    <w:p w14:paraId="0F1078BB" w14:textId="2D39AF57" w:rsidR="00783861" w:rsidRPr="00783861" w:rsidRDefault="000A519C" w:rsidP="000A519C">
      <w:pPr>
        <w:numPr>
          <w:ilvl w:val="1"/>
          <w:numId w:val="12"/>
        </w:numPr>
        <w:suppressAutoHyphens/>
        <w:rPr>
          <w:rFonts w:ascii="Arial" w:hAnsi="Arial" w:cs="Arial"/>
          <w:b/>
          <w:bCs/>
          <w:color w:val="222222"/>
        </w:rPr>
      </w:pPr>
      <w:r w:rsidRPr="008D5E57">
        <w:rPr>
          <w:rFonts w:ascii="Arial" w:hAnsi="Arial" w:cs="Arial"/>
          <w:bCs/>
          <w:lang w:eastAsia="zh-CN"/>
        </w:rPr>
        <w:t>To Note that further to no instruction from CYC to h</w:t>
      </w:r>
      <w:r w:rsidR="00A95C88">
        <w:rPr>
          <w:rFonts w:ascii="Arial" w:hAnsi="Arial" w:cs="Arial"/>
          <w:bCs/>
          <w:lang w:eastAsia="zh-CN"/>
        </w:rPr>
        <w:t>old</w:t>
      </w:r>
      <w:r w:rsidRPr="008D5E57">
        <w:rPr>
          <w:rFonts w:ascii="Arial" w:hAnsi="Arial" w:cs="Arial"/>
          <w:bCs/>
          <w:lang w:eastAsia="zh-CN"/>
        </w:rPr>
        <w:t xml:space="preserve"> a by-election by the 9</w:t>
      </w:r>
      <w:r w:rsidRPr="008D5E57">
        <w:rPr>
          <w:rFonts w:ascii="Arial" w:hAnsi="Arial" w:cs="Arial"/>
          <w:bCs/>
          <w:vertAlign w:val="superscript"/>
          <w:lang w:eastAsia="zh-CN"/>
        </w:rPr>
        <w:t>th</w:t>
      </w:r>
      <w:r w:rsidRPr="008D5E57">
        <w:rPr>
          <w:rFonts w:ascii="Arial" w:hAnsi="Arial" w:cs="Arial"/>
          <w:bCs/>
          <w:lang w:eastAsia="zh-CN"/>
        </w:rPr>
        <w:t xml:space="preserve"> March 2021</w:t>
      </w:r>
      <w:r w:rsidRPr="008D5E57">
        <w:rPr>
          <w:rFonts w:ascii="Arial" w:hAnsi="Arial" w:cs="Arial"/>
          <w:color w:val="222222"/>
        </w:rPr>
        <w:t xml:space="preserve">, the Clerk immediately  advertised the vacancy for co-option as per minutes 15/2/21.  </w:t>
      </w:r>
    </w:p>
    <w:p w14:paraId="66F533EE" w14:textId="4EDFC202" w:rsidR="000A519C" w:rsidRPr="00D46D63" w:rsidRDefault="00783861" w:rsidP="00783861">
      <w:pPr>
        <w:suppressAutoHyphens/>
        <w:ind w:left="1440"/>
        <w:rPr>
          <w:rFonts w:ascii="Arial" w:hAnsi="Arial" w:cs="Arial"/>
          <w:color w:val="222222"/>
        </w:rPr>
      </w:pPr>
      <w:r w:rsidRPr="00D46D63">
        <w:rPr>
          <w:rFonts w:ascii="Arial" w:hAnsi="Arial" w:cs="Arial"/>
          <w:b/>
          <w:i/>
          <w:iCs/>
          <w:lang w:eastAsia="zh-CN"/>
        </w:rPr>
        <w:t>It was noted</w:t>
      </w:r>
      <w:r>
        <w:rPr>
          <w:rFonts w:ascii="Arial" w:hAnsi="Arial" w:cs="Arial"/>
          <w:bCs/>
          <w:lang w:eastAsia="zh-CN"/>
        </w:rPr>
        <w:t xml:space="preserve"> that </w:t>
      </w:r>
      <w:r w:rsidR="00D46D63">
        <w:rPr>
          <w:rFonts w:ascii="Arial" w:hAnsi="Arial" w:cs="Arial"/>
          <w:color w:val="222222"/>
        </w:rPr>
        <w:t>w</w:t>
      </w:r>
      <w:r w:rsidR="000A519C" w:rsidRPr="00D46D63">
        <w:rPr>
          <w:rFonts w:ascii="Arial" w:hAnsi="Arial" w:cs="Arial"/>
          <w:color w:val="222222"/>
        </w:rPr>
        <w:t xml:space="preserve">e have had one applicant and 1 email registering interest so far </w:t>
      </w:r>
    </w:p>
    <w:p w14:paraId="67D6260C" w14:textId="1B3F4119" w:rsidR="000A519C" w:rsidRDefault="000A519C" w:rsidP="000A519C">
      <w:pPr>
        <w:numPr>
          <w:ilvl w:val="1"/>
          <w:numId w:val="12"/>
        </w:numPr>
        <w:suppressAutoHyphens/>
        <w:rPr>
          <w:rFonts w:ascii="Arial" w:hAnsi="Arial" w:cs="Arial"/>
          <w:bCs/>
          <w:lang w:eastAsia="zh-CN"/>
        </w:rPr>
      </w:pPr>
      <w:r w:rsidRPr="008D5E57">
        <w:rPr>
          <w:rFonts w:ascii="Arial" w:hAnsi="Arial" w:cs="Arial"/>
          <w:bCs/>
          <w:lang w:eastAsia="zh-CN"/>
        </w:rPr>
        <w:t>To set and approve an interview date for all co-option applicants.  Closing date for applicants is midnight 29</w:t>
      </w:r>
      <w:r w:rsidRPr="008D5E57">
        <w:rPr>
          <w:rFonts w:ascii="Arial" w:hAnsi="Arial" w:cs="Arial"/>
          <w:bCs/>
          <w:vertAlign w:val="superscript"/>
          <w:lang w:eastAsia="zh-CN"/>
        </w:rPr>
        <w:t>th</w:t>
      </w:r>
      <w:r w:rsidRPr="008D5E57">
        <w:rPr>
          <w:rFonts w:ascii="Arial" w:hAnsi="Arial" w:cs="Arial"/>
          <w:bCs/>
          <w:lang w:eastAsia="zh-CN"/>
        </w:rPr>
        <w:t xml:space="preserve"> March 2021.</w:t>
      </w:r>
    </w:p>
    <w:p w14:paraId="64B10E35" w14:textId="3C78C88D" w:rsidR="00783861" w:rsidRPr="008D5E57" w:rsidRDefault="00D46D63" w:rsidP="00783861">
      <w:pPr>
        <w:suppressAutoHyphens/>
        <w:ind w:left="1440"/>
        <w:rPr>
          <w:rFonts w:ascii="Arial" w:hAnsi="Arial" w:cs="Arial"/>
          <w:bCs/>
          <w:lang w:eastAsia="zh-CN"/>
        </w:rPr>
      </w:pPr>
      <w:r w:rsidRPr="00D46D63">
        <w:rPr>
          <w:rFonts w:ascii="Arial" w:hAnsi="Arial" w:cs="Arial"/>
          <w:b/>
          <w:i/>
          <w:iCs/>
          <w:lang w:eastAsia="zh-CN"/>
        </w:rPr>
        <w:t>It was resolved</w:t>
      </w:r>
      <w:r>
        <w:rPr>
          <w:rFonts w:ascii="Arial" w:hAnsi="Arial" w:cs="Arial"/>
          <w:bCs/>
          <w:lang w:eastAsia="zh-CN"/>
        </w:rPr>
        <w:t xml:space="preserve"> to </w:t>
      </w:r>
      <w:r w:rsidR="002830A0">
        <w:rPr>
          <w:rFonts w:ascii="Arial" w:hAnsi="Arial" w:cs="Arial"/>
          <w:bCs/>
          <w:lang w:eastAsia="zh-CN"/>
        </w:rPr>
        <w:t>Interview</w:t>
      </w:r>
      <w:r w:rsidR="00783861">
        <w:rPr>
          <w:rFonts w:ascii="Arial" w:hAnsi="Arial" w:cs="Arial"/>
          <w:bCs/>
          <w:lang w:eastAsia="zh-CN"/>
        </w:rPr>
        <w:t xml:space="preserve"> </w:t>
      </w:r>
      <w:r w:rsidR="00736426">
        <w:rPr>
          <w:rFonts w:ascii="Arial" w:hAnsi="Arial" w:cs="Arial"/>
          <w:bCs/>
          <w:lang w:eastAsia="zh-CN"/>
        </w:rPr>
        <w:t>by</w:t>
      </w:r>
      <w:r w:rsidR="00AF50F0">
        <w:rPr>
          <w:rFonts w:ascii="Arial" w:hAnsi="Arial" w:cs="Arial"/>
          <w:bCs/>
          <w:lang w:eastAsia="zh-CN"/>
        </w:rPr>
        <w:t xml:space="preserve"> </w:t>
      </w:r>
      <w:r w:rsidR="00783861">
        <w:rPr>
          <w:rFonts w:ascii="Arial" w:hAnsi="Arial" w:cs="Arial"/>
          <w:bCs/>
          <w:lang w:eastAsia="zh-CN"/>
        </w:rPr>
        <w:t xml:space="preserve">full council on Wednesday </w:t>
      </w:r>
      <w:r w:rsidR="002830A0">
        <w:rPr>
          <w:rFonts w:ascii="Arial" w:hAnsi="Arial" w:cs="Arial"/>
          <w:bCs/>
          <w:lang w:eastAsia="zh-CN"/>
        </w:rPr>
        <w:t>7</w:t>
      </w:r>
      <w:r w:rsidR="00783861" w:rsidRPr="00783861">
        <w:rPr>
          <w:rFonts w:ascii="Arial" w:hAnsi="Arial" w:cs="Arial"/>
          <w:bCs/>
          <w:vertAlign w:val="superscript"/>
          <w:lang w:eastAsia="zh-CN"/>
        </w:rPr>
        <w:t>th</w:t>
      </w:r>
      <w:r w:rsidR="00783861">
        <w:rPr>
          <w:rFonts w:ascii="Arial" w:hAnsi="Arial" w:cs="Arial"/>
          <w:bCs/>
          <w:lang w:eastAsia="zh-CN"/>
        </w:rPr>
        <w:t xml:space="preserve"> April 2021 at 7pm</w:t>
      </w:r>
      <w:r>
        <w:rPr>
          <w:rFonts w:ascii="Arial" w:hAnsi="Arial" w:cs="Arial"/>
          <w:bCs/>
          <w:lang w:eastAsia="zh-CN"/>
        </w:rPr>
        <w:t xml:space="preserve"> as per our Co-Option policy.</w:t>
      </w:r>
    </w:p>
    <w:p w14:paraId="1D7E8C7A" w14:textId="77777777" w:rsidR="000A519C" w:rsidRPr="008D5E57" w:rsidRDefault="000A519C" w:rsidP="000A519C">
      <w:pPr>
        <w:suppressAutoHyphens/>
        <w:rPr>
          <w:rFonts w:ascii="Arial" w:hAnsi="Arial" w:cs="Arial"/>
          <w:bCs/>
          <w:lang w:eastAsia="zh-CN"/>
        </w:rPr>
      </w:pPr>
      <w:r w:rsidRPr="008D5E57">
        <w:rPr>
          <w:rFonts w:ascii="Arial" w:hAnsi="Arial" w:cs="Arial"/>
          <w:bCs/>
          <w:u w:val="single"/>
          <w:lang w:eastAsia="zh-CN"/>
        </w:rPr>
        <w:t xml:space="preserve">                                                                      </w:t>
      </w:r>
    </w:p>
    <w:p w14:paraId="1ADFF04D" w14:textId="77777777" w:rsidR="000A519C" w:rsidRPr="008D5E57" w:rsidRDefault="000A519C" w:rsidP="000A519C">
      <w:pPr>
        <w:rPr>
          <w:rFonts w:ascii="Arial" w:hAnsi="Arial" w:cs="Arial"/>
        </w:rPr>
      </w:pPr>
      <w:r w:rsidRPr="008D5E57">
        <w:rPr>
          <w:rFonts w:ascii="Arial" w:hAnsi="Arial" w:cs="Arial"/>
          <w:b/>
        </w:rPr>
        <w:t>39/2021.</w:t>
      </w:r>
      <w:r w:rsidRPr="008D5E57">
        <w:rPr>
          <w:rFonts w:ascii="Arial" w:hAnsi="Arial" w:cs="Arial"/>
          <w:b/>
          <w:u w:val="single"/>
        </w:rPr>
        <w:t xml:space="preserve"> Planning:  </w:t>
      </w:r>
    </w:p>
    <w:p w14:paraId="1C12747F" w14:textId="77777777" w:rsidR="000A519C" w:rsidRPr="008D5E57" w:rsidRDefault="000A519C" w:rsidP="000A519C">
      <w:pPr>
        <w:numPr>
          <w:ilvl w:val="0"/>
          <w:numId w:val="8"/>
        </w:numPr>
        <w:rPr>
          <w:rFonts w:ascii="Arial" w:hAnsi="Arial" w:cs="Arial"/>
        </w:rPr>
      </w:pPr>
      <w:r w:rsidRPr="008D5E57">
        <w:rPr>
          <w:rFonts w:ascii="Arial" w:hAnsi="Arial" w:cs="Arial"/>
        </w:rPr>
        <w:t xml:space="preserve">To Consider planning applications received  </w:t>
      </w:r>
      <w:r w:rsidRPr="008D5E57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980"/>
        <w:gridCol w:w="4826"/>
      </w:tblGrid>
      <w:tr w:rsidR="000A519C" w:rsidRPr="008D5E57" w14:paraId="0B7B239D" w14:textId="77777777" w:rsidTr="00E942BF">
        <w:trPr>
          <w:trHeight w:val="494"/>
        </w:trPr>
        <w:tc>
          <w:tcPr>
            <w:tcW w:w="0" w:type="auto"/>
            <w:shd w:val="clear" w:color="auto" w:fill="auto"/>
          </w:tcPr>
          <w:p w14:paraId="0B0BDA4C" w14:textId="77777777" w:rsidR="000A519C" w:rsidRPr="008D5E57" w:rsidRDefault="000A519C" w:rsidP="00E942BF">
            <w:pPr>
              <w:rPr>
                <w:rFonts w:ascii="Arial" w:hAnsi="Arial" w:cs="Arial"/>
                <w:b/>
              </w:rPr>
            </w:pPr>
            <w:r w:rsidRPr="008D5E57">
              <w:rPr>
                <w:rFonts w:ascii="Arial" w:hAnsi="Arial" w:cs="Arial"/>
                <w:b/>
              </w:rPr>
              <w:t>CYC Reference</w:t>
            </w:r>
          </w:p>
        </w:tc>
        <w:tc>
          <w:tcPr>
            <w:tcW w:w="2980" w:type="dxa"/>
            <w:shd w:val="clear" w:color="auto" w:fill="auto"/>
          </w:tcPr>
          <w:p w14:paraId="60C244E3" w14:textId="77777777" w:rsidR="000A519C" w:rsidRPr="008D5E57" w:rsidRDefault="000A519C" w:rsidP="00E942BF">
            <w:pPr>
              <w:rPr>
                <w:rFonts w:ascii="Arial" w:hAnsi="Arial" w:cs="Arial"/>
                <w:b/>
              </w:rPr>
            </w:pPr>
            <w:r w:rsidRPr="008D5E57">
              <w:rPr>
                <w:rFonts w:ascii="Arial" w:hAnsi="Arial" w:cs="Arial"/>
                <w:b/>
              </w:rPr>
              <w:t xml:space="preserve">Address </w:t>
            </w:r>
          </w:p>
          <w:p w14:paraId="0F824DAE" w14:textId="77777777" w:rsidR="000A519C" w:rsidRPr="008D5E57" w:rsidRDefault="000A519C" w:rsidP="00E942BF">
            <w:pPr>
              <w:rPr>
                <w:rFonts w:ascii="Arial" w:hAnsi="Arial" w:cs="Arial"/>
                <w:b/>
              </w:rPr>
            </w:pPr>
          </w:p>
        </w:tc>
        <w:tc>
          <w:tcPr>
            <w:tcW w:w="4826" w:type="dxa"/>
            <w:shd w:val="clear" w:color="auto" w:fill="auto"/>
          </w:tcPr>
          <w:p w14:paraId="14EAB6FF" w14:textId="77777777" w:rsidR="000A519C" w:rsidRPr="008D5E57" w:rsidRDefault="000A519C" w:rsidP="00E942BF">
            <w:pPr>
              <w:rPr>
                <w:rFonts w:ascii="Arial" w:hAnsi="Arial" w:cs="Arial"/>
                <w:b/>
              </w:rPr>
            </w:pPr>
            <w:r w:rsidRPr="008D5E57">
              <w:rPr>
                <w:rFonts w:ascii="Arial" w:hAnsi="Arial" w:cs="Arial"/>
                <w:b/>
              </w:rPr>
              <w:t>Description</w:t>
            </w:r>
          </w:p>
        </w:tc>
      </w:tr>
      <w:tr w:rsidR="000A519C" w:rsidRPr="008D5E57" w14:paraId="7029EF53" w14:textId="77777777" w:rsidTr="00E942BF">
        <w:trPr>
          <w:trHeight w:val="567"/>
        </w:trPr>
        <w:tc>
          <w:tcPr>
            <w:tcW w:w="0" w:type="auto"/>
            <w:shd w:val="clear" w:color="auto" w:fill="auto"/>
          </w:tcPr>
          <w:p w14:paraId="0E1202BF" w14:textId="77777777" w:rsidR="000A519C" w:rsidRPr="008D5E57" w:rsidRDefault="000A519C" w:rsidP="00E942B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D5E57">
              <w:rPr>
                <w:rFonts w:ascii="Arial" w:hAnsi="Arial" w:cs="Arial"/>
                <w:color w:val="222222"/>
                <w:shd w:val="clear" w:color="auto" w:fill="FFFFFF"/>
              </w:rPr>
              <w:t>21/00317/FUL</w:t>
            </w:r>
          </w:p>
        </w:tc>
        <w:tc>
          <w:tcPr>
            <w:tcW w:w="2980" w:type="dxa"/>
            <w:shd w:val="clear" w:color="auto" w:fill="auto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"/>
              <w:gridCol w:w="650"/>
              <w:gridCol w:w="575"/>
              <w:gridCol w:w="624"/>
            </w:tblGrid>
            <w:tr w:rsidR="000A519C" w:rsidRPr="008D5E57" w14:paraId="74390694" w14:textId="77777777" w:rsidTr="00E942BF">
              <w:trPr>
                <w:gridAfter w:val="1"/>
                <w:wAfter w:w="2693" w:type="dxa"/>
              </w:trPr>
              <w:tc>
                <w:tcPr>
                  <w:tcW w:w="6662" w:type="dxa"/>
                  <w:gridSpan w:val="3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002284" w14:textId="77777777" w:rsidR="000A519C" w:rsidRPr="008D5E57" w:rsidRDefault="000A519C" w:rsidP="00E942BF">
                  <w:pPr>
                    <w:spacing w:line="224" w:lineRule="atLeast"/>
                    <w:ind w:right="6"/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8D5E57">
                    <w:rPr>
                      <w:rFonts w:ascii="Arial" w:hAnsi="Arial" w:cs="Arial"/>
                      <w:color w:val="222222"/>
                    </w:rPr>
                    <w:t>7 Beckwith Close York YO31 1HX </w:t>
                  </w:r>
                </w:p>
              </w:tc>
            </w:tr>
            <w:tr w:rsidR="000A519C" w:rsidRPr="008D5E57" w14:paraId="3E1E66DF" w14:textId="77777777" w:rsidTr="00E942BF">
              <w:tc>
                <w:tcPr>
                  <w:tcW w:w="308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BE59CB" w14:textId="77777777" w:rsidR="000A519C" w:rsidRPr="008D5E57" w:rsidRDefault="000A519C" w:rsidP="00E942BF">
                  <w:pPr>
                    <w:spacing w:line="224" w:lineRule="atLeast"/>
                    <w:ind w:right="6"/>
                    <w:jc w:val="both"/>
                    <w:rPr>
                      <w:rFonts w:ascii="Arial" w:hAnsi="Arial" w:cs="Arial"/>
                      <w:color w:val="222222"/>
                    </w:rPr>
                  </w:pPr>
                </w:p>
              </w:tc>
              <w:tc>
                <w:tcPr>
                  <w:tcW w:w="212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87AEAB" w14:textId="77777777" w:rsidR="000A519C" w:rsidRPr="008D5E57" w:rsidRDefault="000A519C" w:rsidP="00E942BF">
                  <w:pPr>
                    <w:spacing w:line="224" w:lineRule="atLeast"/>
                    <w:ind w:right="6"/>
                    <w:jc w:val="both"/>
                    <w:rPr>
                      <w:rFonts w:ascii="Arial" w:hAnsi="Arial" w:cs="Arial"/>
                      <w:color w:val="222222"/>
                    </w:rPr>
                  </w:pPr>
                </w:p>
              </w:tc>
              <w:tc>
                <w:tcPr>
                  <w:tcW w:w="184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449B82" w14:textId="77777777" w:rsidR="000A519C" w:rsidRPr="008D5E57" w:rsidRDefault="000A519C" w:rsidP="00E942BF">
                  <w:pPr>
                    <w:keepNext/>
                    <w:widowControl w:val="0"/>
                    <w:autoSpaceDE w:val="0"/>
                    <w:autoSpaceDN w:val="0"/>
                    <w:spacing w:line="276" w:lineRule="atLeast"/>
                    <w:ind w:right="6"/>
                    <w:jc w:val="both"/>
                    <w:outlineLvl w:val="0"/>
                    <w:rPr>
                      <w:rFonts w:ascii="Arial" w:hAnsi="Arial" w:cs="Arial"/>
                      <w:b/>
                      <w:bCs/>
                      <w:color w:val="222222"/>
                      <w:lang w:eastAsia="en-US"/>
                    </w:rPr>
                  </w:pPr>
                </w:p>
              </w:tc>
              <w:tc>
                <w:tcPr>
                  <w:tcW w:w="269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0E8558" w14:textId="77777777" w:rsidR="000A519C" w:rsidRPr="008D5E57" w:rsidRDefault="000A519C" w:rsidP="00E942BF">
                  <w:pPr>
                    <w:spacing w:line="224" w:lineRule="atLeast"/>
                    <w:ind w:right="6"/>
                    <w:jc w:val="both"/>
                    <w:rPr>
                      <w:rFonts w:ascii="Arial" w:hAnsi="Arial" w:cs="Arial"/>
                      <w:color w:val="222222"/>
                    </w:rPr>
                  </w:pPr>
                </w:p>
              </w:tc>
            </w:tr>
            <w:tr w:rsidR="000A519C" w:rsidRPr="008D5E57" w14:paraId="63522A49" w14:textId="77777777" w:rsidTr="00E942BF">
              <w:tc>
                <w:tcPr>
                  <w:tcW w:w="308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5D540D" w14:textId="77777777" w:rsidR="000A519C" w:rsidRPr="008D5E57" w:rsidRDefault="000A519C" w:rsidP="00E942BF">
                  <w:pPr>
                    <w:spacing w:line="224" w:lineRule="atLeast"/>
                    <w:ind w:right="6"/>
                    <w:jc w:val="both"/>
                    <w:rPr>
                      <w:rFonts w:ascii="Arial" w:hAnsi="Arial" w:cs="Arial"/>
                      <w:color w:val="222222"/>
                    </w:rPr>
                  </w:pPr>
                </w:p>
              </w:tc>
              <w:tc>
                <w:tcPr>
                  <w:tcW w:w="6662" w:type="dxa"/>
                  <w:gridSpan w:val="3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6E44CD" w14:textId="77777777" w:rsidR="000A519C" w:rsidRPr="008D5E57" w:rsidRDefault="000A519C" w:rsidP="00E942BF">
                  <w:pPr>
                    <w:spacing w:line="224" w:lineRule="atLeast"/>
                    <w:ind w:right="6"/>
                    <w:jc w:val="both"/>
                    <w:rPr>
                      <w:rFonts w:ascii="Arial" w:hAnsi="Arial" w:cs="Arial"/>
                      <w:color w:val="222222"/>
                    </w:rPr>
                  </w:pPr>
                </w:p>
              </w:tc>
            </w:tr>
          </w:tbl>
          <w:p w14:paraId="622D2D1A" w14:textId="77777777" w:rsidR="000A519C" w:rsidRPr="008D5E57" w:rsidRDefault="000A519C" w:rsidP="00E942B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826" w:type="dxa"/>
            <w:shd w:val="clear" w:color="auto" w:fill="auto"/>
          </w:tcPr>
          <w:p w14:paraId="64676DCC" w14:textId="77777777" w:rsidR="000A519C" w:rsidRDefault="000A519C" w:rsidP="00E942BF">
            <w:pPr>
              <w:rPr>
                <w:rFonts w:ascii="Arial" w:hAnsi="Arial" w:cs="Arial"/>
                <w:color w:val="222222"/>
              </w:rPr>
            </w:pPr>
            <w:r w:rsidRPr="008D5E57">
              <w:rPr>
                <w:rFonts w:ascii="Arial" w:hAnsi="Arial" w:cs="Arial"/>
                <w:color w:val="222222"/>
              </w:rPr>
              <w:t>Single storey side and rear extension following demolition of conservatory</w:t>
            </w:r>
          </w:p>
          <w:p w14:paraId="7A281E93" w14:textId="4D694B8D" w:rsidR="002830A0" w:rsidRPr="00D46D63" w:rsidRDefault="002830A0" w:rsidP="00E942BF">
            <w:pPr>
              <w:rPr>
                <w:rFonts w:ascii="Arial" w:hAnsi="Arial" w:cs="Arial"/>
                <w:b/>
                <w:bCs/>
                <w:color w:val="0070C0"/>
                <w:shd w:val="clear" w:color="auto" w:fill="FFFFFF"/>
              </w:rPr>
            </w:pPr>
            <w:r w:rsidRPr="00D46D63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Agreed – no objections</w:t>
            </w:r>
          </w:p>
        </w:tc>
      </w:tr>
    </w:tbl>
    <w:p w14:paraId="1129CDE1" w14:textId="1C063EDB" w:rsidR="000A519C" w:rsidRPr="008D5E57" w:rsidRDefault="000A519C" w:rsidP="000A519C">
      <w:pPr>
        <w:numPr>
          <w:ilvl w:val="0"/>
          <w:numId w:val="8"/>
        </w:numPr>
        <w:rPr>
          <w:rFonts w:ascii="Arial" w:hAnsi="Arial" w:cs="Arial"/>
        </w:rPr>
      </w:pPr>
      <w:r w:rsidRPr="008D5E57">
        <w:rPr>
          <w:rFonts w:ascii="Arial" w:hAnsi="Arial" w:cs="Arial"/>
        </w:rPr>
        <w:t>To Consider any other planning related issues</w:t>
      </w:r>
    </w:p>
    <w:p w14:paraId="3B36CA01" w14:textId="77777777" w:rsidR="000A519C" w:rsidRPr="008D5E57" w:rsidRDefault="000A519C" w:rsidP="000A519C">
      <w:pPr>
        <w:pStyle w:val="ListParagraph"/>
        <w:rPr>
          <w:rFonts w:ascii="Arial" w:hAnsi="Arial" w:cs="Arial"/>
          <w:b/>
          <w:bCs/>
        </w:rPr>
      </w:pPr>
      <w:r w:rsidRPr="008D5E57">
        <w:rPr>
          <w:rFonts w:ascii="Arial" w:hAnsi="Arial" w:cs="Arial"/>
          <w:b/>
          <w:bCs/>
        </w:rPr>
        <w:t>None</w:t>
      </w:r>
    </w:p>
    <w:p w14:paraId="0BCBDFF2" w14:textId="3FF04C53" w:rsidR="000A519C" w:rsidRPr="008D5E57" w:rsidRDefault="000A519C" w:rsidP="000A519C">
      <w:pPr>
        <w:numPr>
          <w:ilvl w:val="0"/>
          <w:numId w:val="8"/>
        </w:numPr>
        <w:rPr>
          <w:rFonts w:ascii="Arial" w:hAnsi="Arial" w:cs="Arial"/>
        </w:rPr>
      </w:pPr>
      <w:r w:rsidRPr="008D5E57">
        <w:rPr>
          <w:rFonts w:ascii="Arial" w:hAnsi="Arial" w:cs="Arial"/>
        </w:rPr>
        <w:t>To Consider any planning enforcement issues</w:t>
      </w:r>
    </w:p>
    <w:p w14:paraId="03F30302" w14:textId="77777777" w:rsidR="000A519C" w:rsidRPr="008D5E57" w:rsidRDefault="000A519C" w:rsidP="000A519C">
      <w:pPr>
        <w:pStyle w:val="ListParagraph"/>
        <w:rPr>
          <w:rFonts w:ascii="Arial" w:hAnsi="Arial" w:cs="Arial"/>
          <w:b/>
          <w:bCs/>
        </w:rPr>
      </w:pPr>
      <w:r w:rsidRPr="008D5E57">
        <w:rPr>
          <w:rFonts w:ascii="Arial" w:hAnsi="Arial" w:cs="Arial"/>
          <w:b/>
          <w:bCs/>
        </w:rPr>
        <w:t>None</w:t>
      </w:r>
    </w:p>
    <w:p w14:paraId="00ACDC54" w14:textId="77777777" w:rsidR="000A519C" w:rsidRPr="008D5E57" w:rsidRDefault="000A519C" w:rsidP="000A519C">
      <w:pPr>
        <w:ind w:left="720"/>
        <w:rPr>
          <w:rFonts w:ascii="Arial" w:hAnsi="Arial" w:cs="Arial"/>
        </w:rPr>
      </w:pPr>
    </w:p>
    <w:p w14:paraId="23B0C293" w14:textId="0A99C466" w:rsidR="00335B3D" w:rsidRPr="00927EAD" w:rsidRDefault="000A519C" w:rsidP="00335B3D">
      <w:pPr>
        <w:suppressAutoHyphens/>
        <w:rPr>
          <w:rFonts w:ascii="Arial" w:hAnsi="Arial" w:cs="Arial"/>
          <w:lang w:eastAsia="zh-CN"/>
        </w:rPr>
      </w:pPr>
      <w:r w:rsidRPr="008D5E57">
        <w:rPr>
          <w:rFonts w:ascii="Arial" w:hAnsi="Arial" w:cs="Arial"/>
          <w:b/>
          <w:lang w:eastAsia="zh-CN"/>
        </w:rPr>
        <w:t xml:space="preserve">40/2021. </w:t>
      </w:r>
      <w:r w:rsidRPr="008D5E57">
        <w:rPr>
          <w:rFonts w:ascii="Arial" w:hAnsi="Arial" w:cs="Arial"/>
          <w:b/>
          <w:u w:val="single"/>
          <w:lang w:eastAsia="zh-CN"/>
        </w:rPr>
        <w:t>Finance:</w:t>
      </w:r>
    </w:p>
    <w:p w14:paraId="64C8C69C" w14:textId="5DCBED05" w:rsidR="00335B3D" w:rsidRPr="008D5E57" w:rsidRDefault="00335B3D" w:rsidP="00335B3D">
      <w:pPr>
        <w:numPr>
          <w:ilvl w:val="0"/>
          <w:numId w:val="3"/>
        </w:numPr>
        <w:suppressAutoHyphens/>
        <w:ind w:left="720"/>
        <w:rPr>
          <w:rFonts w:ascii="Arial" w:hAnsi="Arial" w:cs="Arial"/>
          <w:lang w:eastAsia="zh-CN"/>
        </w:rPr>
      </w:pPr>
      <w:r w:rsidRPr="008D5E57">
        <w:rPr>
          <w:rFonts w:ascii="Arial" w:hAnsi="Arial" w:cs="Arial"/>
          <w:lang w:eastAsia="zh-CN"/>
        </w:rPr>
        <w:t xml:space="preserve">To Approve payments as detailed in Appendix 1   </w:t>
      </w:r>
    </w:p>
    <w:tbl>
      <w:tblPr>
        <w:tblW w:w="10520" w:type="dxa"/>
        <w:tblLook w:val="04A0" w:firstRow="1" w:lastRow="0" w:firstColumn="1" w:lastColumn="0" w:noHBand="0" w:noVBand="1"/>
      </w:tblPr>
      <w:tblGrid>
        <w:gridCol w:w="2174"/>
        <w:gridCol w:w="1858"/>
        <w:gridCol w:w="4908"/>
        <w:gridCol w:w="1580"/>
      </w:tblGrid>
      <w:tr w:rsidR="000A519C" w:rsidRPr="008D5E57" w14:paraId="5081CC18" w14:textId="77777777" w:rsidTr="000A519C">
        <w:trPr>
          <w:trHeight w:val="360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138E" w14:textId="77777777" w:rsidR="000A519C" w:rsidRPr="008D5E57" w:rsidRDefault="000A519C">
            <w:pPr>
              <w:rPr>
                <w:rFonts w:ascii="Arial" w:hAnsi="Arial" w:cs="Arial"/>
                <w:b/>
                <w:bCs/>
                <w:u w:val="single"/>
              </w:rPr>
            </w:pPr>
            <w:r w:rsidRPr="008D5E57">
              <w:rPr>
                <w:rFonts w:ascii="Arial" w:hAnsi="Arial" w:cs="Arial"/>
                <w:b/>
                <w:bCs/>
                <w:u w:val="single"/>
              </w:rPr>
              <w:t>INVOICES TO BE PRESENTED FOR PAYMENT  15/03/2021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2F63" w14:textId="77777777" w:rsidR="000A519C" w:rsidRPr="008D5E57" w:rsidRDefault="000A519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A519C" w:rsidRPr="008D5E57" w14:paraId="7EB9D57B" w14:textId="77777777" w:rsidTr="000A519C">
        <w:trPr>
          <w:trHeight w:val="118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9A8C" w14:textId="77777777" w:rsidR="000A519C" w:rsidRPr="008D5E57" w:rsidRDefault="000A519C">
            <w:pPr>
              <w:rPr>
                <w:rFonts w:ascii="Arial" w:hAnsi="Arial" w:cs="Arial"/>
              </w:rPr>
            </w:pPr>
            <w:r w:rsidRPr="008D5E57">
              <w:rPr>
                <w:rFonts w:ascii="Arial" w:hAnsi="Arial" w:cs="Arial"/>
              </w:rPr>
              <w:t>Invoices to be paid 15/03/2021 APPENDIX 1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C0EE" w14:textId="77777777" w:rsidR="000A519C" w:rsidRPr="008D5E57" w:rsidRDefault="000A519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D5E57">
              <w:rPr>
                <w:rFonts w:ascii="Arial" w:hAnsi="Arial" w:cs="Arial"/>
                <w:b/>
                <w:bCs/>
                <w:color w:val="000000"/>
              </w:rPr>
              <w:t>INVOICE DATE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3CA9" w14:textId="77777777" w:rsidR="000A519C" w:rsidRPr="008D5E57" w:rsidRDefault="000A519C">
            <w:pPr>
              <w:rPr>
                <w:rFonts w:ascii="Arial" w:hAnsi="Arial" w:cs="Arial"/>
              </w:rPr>
            </w:pPr>
            <w:r w:rsidRPr="008D5E57">
              <w:rPr>
                <w:rFonts w:ascii="Arial" w:hAnsi="Arial" w:cs="Aria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DCD6" w14:textId="77777777" w:rsidR="000A519C" w:rsidRPr="008D5E57" w:rsidRDefault="000A519C">
            <w:pPr>
              <w:jc w:val="center"/>
              <w:rPr>
                <w:rFonts w:ascii="Arial" w:hAnsi="Arial" w:cs="Arial"/>
              </w:rPr>
            </w:pPr>
            <w:r w:rsidRPr="008D5E57">
              <w:rPr>
                <w:rFonts w:ascii="Arial" w:hAnsi="Arial" w:cs="Arial"/>
              </w:rPr>
              <w:t>£</w:t>
            </w:r>
          </w:p>
        </w:tc>
      </w:tr>
      <w:tr w:rsidR="000A519C" w:rsidRPr="008D5E57" w14:paraId="216944F9" w14:textId="77777777" w:rsidTr="000A519C">
        <w:trPr>
          <w:trHeight w:val="3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C46C" w14:textId="77777777" w:rsidR="000A519C" w:rsidRPr="008D5E57" w:rsidRDefault="000A519C">
            <w:pPr>
              <w:rPr>
                <w:rFonts w:ascii="Arial" w:hAnsi="Arial" w:cs="Arial"/>
              </w:rPr>
            </w:pPr>
            <w:r w:rsidRPr="008D5E57">
              <w:rPr>
                <w:rFonts w:ascii="Arial" w:hAnsi="Arial" w:cs="Arial"/>
              </w:rPr>
              <w:t>Clerk Payroll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3D13" w14:textId="77777777" w:rsidR="000A519C" w:rsidRPr="008D5E57" w:rsidRDefault="000A519C">
            <w:pPr>
              <w:jc w:val="right"/>
              <w:rPr>
                <w:rFonts w:ascii="Arial" w:hAnsi="Arial" w:cs="Arial"/>
              </w:rPr>
            </w:pPr>
            <w:r w:rsidRPr="008D5E57">
              <w:rPr>
                <w:rFonts w:ascii="Arial" w:hAnsi="Arial" w:cs="Arial"/>
              </w:rPr>
              <w:t>25/03/2021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D393" w14:textId="7A2A4FB0" w:rsidR="000A519C" w:rsidRPr="008D5E57" w:rsidRDefault="002830A0">
            <w:pPr>
              <w:rPr>
                <w:rFonts w:ascii="Arial" w:hAnsi="Arial" w:cs="Arial"/>
              </w:rPr>
            </w:pPr>
            <w:r w:rsidRPr="008D5E57">
              <w:rPr>
                <w:rFonts w:ascii="Arial" w:hAnsi="Arial" w:cs="Arial"/>
              </w:rPr>
              <w:t>W</w:t>
            </w:r>
            <w:r w:rsidR="000A519C" w:rsidRPr="008D5E57">
              <w:rPr>
                <w:rFonts w:ascii="Arial" w:hAnsi="Arial" w:cs="Arial"/>
              </w:rPr>
              <w:t>ages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87CB" w14:textId="77777777" w:rsidR="000A519C" w:rsidRPr="008D5E57" w:rsidRDefault="000A519C">
            <w:pPr>
              <w:jc w:val="right"/>
              <w:rPr>
                <w:rFonts w:ascii="Arial" w:hAnsi="Arial" w:cs="Arial"/>
              </w:rPr>
            </w:pPr>
            <w:r w:rsidRPr="008D5E57">
              <w:rPr>
                <w:rFonts w:ascii="Arial" w:hAnsi="Arial" w:cs="Arial"/>
              </w:rPr>
              <w:t>£357.60</w:t>
            </w:r>
          </w:p>
        </w:tc>
      </w:tr>
      <w:tr w:rsidR="000A519C" w:rsidRPr="008D5E57" w14:paraId="29133560" w14:textId="77777777" w:rsidTr="000A519C">
        <w:trPr>
          <w:trHeight w:val="3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D035" w14:textId="77777777" w:rsidR="000A519C" w:rsidRPr="008D5E57" w:rsidRDefault="000A519C">
            <w:pPr>
              <w:rPr>
                <w:rFonts w:ascii="Arial" w:hAnsi="Arial" w:cs="Arial"/>
              </w:rPr>
            </w:pPr>
            <w:r w:rsidRPr="008D5E57">
              <w:rPr>
                <w:rFonts w:ascii="Arial" w:hAnsi="Arial" w:cs="Arial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7399" w14:textId="77777777" w:rsidR="000A519C" w:rsidRPr="008D5E57" w:rsidRDefault="000A519C">
            <w:pPr>
              <w:rPr>
                <w:rFonts w:ascii="Arial" w:hAnsi="Arial" w:cs="Arial"/>
              </w:rPr>
            </w:pPr>
            <w:r w:rsidRPr="008D5E57">
              <w:rPr>
                <w:rFonts w:ascii="Arial" w:hAnsi="Arial" w:cs="Arial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6F1A" w14:textId="77777777" w:rsidR="000A519C" w:rsidRPr="008D5E57" w:rsidRDefault="000A519C">
            <w:pPr>
              <w:rPr>
                <w:rFonts w:ascii="Arial" w:hAnsi="Arial" w:cs="Arial"/>
              </w:rPr>
            </w:pPr>
            <w:r w:rsidRPr="008D5E57">
              <w:rPr>
                <w:rFonts w:ascii="Arial" w:hAnsi="Arial" w:cs="Arial"/>
              </w:rPr>
              <w:t xml:space="preserve">Home working allowance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0CF7" w14:textId="77777777" w:rsidR="000A519C" w:rsidRPr="008D5E57" w:rsidRDefault="000A519C">
            <w:pPr>
              <w:jc w:val="right"/>
              <w:rPr>
                <w:rFonts w:ascii="Arial" w:hAnsi="Arial" w:cs="Arial"/>
              </w:rPr>
            </w:pPr>
            <w:r w:rsidRPr="008D5E57">
              <w:rPr>
                <w:rFonts w:ascii="Arial" w:hAnsi="Arial" w:cs="Arial"/>
              </w:rPr>
              <w:t>£20.00</w:t>
            </w:r>
          </w:p>
        </w:tc>
      </w:tr>
      <w:tr w:rsidR="000A519C" w:rsidRPr="008D5E57" w14:paraId="5F4CD668" w14:textId="77777777" w:rsidTr="000A519C">
        <w:trPr>
          <w:trHeight w:val="3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6EF4" w14:textId="77777777" w:rsidR="000A519C" w:rsidRPr="008D5E57" w:rsidRDefault="000A519C">
            <w:pPr>
              <w:rPr>
                <w:rFonts w:ascii="Arial" w:hAnsi="Arial" w:cs="Arial"/>
              </w:rPr>
            </w:pPr>
            <w:r w:rsidRPr="008D5E57">
              <w:rPr>
                <w:rFonts w:ascii="Arial" w:hAnsi="Arial" w:cs="Arial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60A0" w14:textId="77777777" w:rsidR="000A519C" w:rsidRPr="008D5E57" w:rsidRDefault="000A519C">
            <w:pPr>
              <w:rPr>
                <w:rFonts w:ascii="Arial" w:hAnsi="Arial" w:cs="Arial"/>
              </w:rPr>
            </w:pPr>
            <w:r w:rsidRPr="008D5E57">
              <w:rPr>
                <w:rFonts w:ascii="Arial" w:hAnsi="Arial" w:cs="Arial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E019" w14:textId="77777777" w:rsidR="000A519C" w:rsidRPr="008D5E57" w:rsidRDefault="000A519C">
            <w:pPr>
              <w:rPr>
                <w:rFonts w:ascii="Arial" w:hAnsi="Arial" w:cs="Arial"/>
              </w:rPr>
            </w:pPr>
            <w:r w:rsidRPr="008D5E57">
              <w:rPr>
                <w:rFonts w:ascii="Arial" w:hAnsi="Arial" w:cs="Aria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F03B" w14:textId="77777777" w:rsidR="000A519C" w:rsidRPr="008D5E57" w:rsidRDefault="000A519C">
            <w:pPr>
              <w:jc w:val="right"/>
              <w:rPr>
                <w:rFonts w:ascii="Arial" w:hAnsi="Arial" w:cs="Arial"/>
                <w:b/>
                <w:bCs/>
              </w:rPr>
            </w:pPr>
            <w:r w:rsidRPr="008D5E57">
              <w:rPr>
                <w:rFonts w:ascii="Arial" w:hAnsi="Arial" w:cs="Arial"/>
                <w:b/>
                <w:bCs/>
              </w:rPr>
              <w:t>£377.60</w:t>
            </w:r>
          </w:p>
        </w:tc>
      </w:tr>
      <w:tr w:rsidR="000A519C" w:rsidRPr="008D5E57" w14:paraId="6EA0055F" w14:textId="77777777" w:rsidTr="000A519C">
        <w:trPr>
          <w:trHeight w:val="3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3EDB" w14:textId="77777777" w:rsidR="000A519C" w:rsidRPr="008D5E57" w:rsidRDefault="000A519C">
            <w:pPr>
              <w:rPr>
                <w:rFonts w:ascii="Arial" w:hAnsi="Arial" w:cs="Arial"/>
              </w:rPr>
            </w:pPr>
            <w:r w:rsidRPr="008D5E57">
              <w:rPr>
                <w:rFonts w:ascii="Arial" w:hAnsi="Arial" w:cs="Arial"/>
              </w:rPr>
              <w:t>Clerk Expenses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20B0" w14:textId="77777777" w:rsidR="000A519C" w:rsidRPr="008D5E57" w:rsidRDefault="000A519C">
            <w:pPr>
              <w:jc w:val="right"/>
              <w:rPr>
                <w:rFonts w:ascii="Arial" w:hAnsi="Arial" w:cs="Arial"/>
              </w:rPr>
            </w:pPr>
            <w:r w:rsidRPr="008D5E57">
              <w:rPr>
                <w:rFonts w:ascii="Arial" w:hAnsi="Arial" w:cs="Arial"/>
              </w:rPr>
              <w:t>15/03/2021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E491" w14:textId="69FFD441" w:rsidR="000A519C" w:rsidRPr="008D5E57" w:rsidRDefault="002830A0">
            <w:pPr>
              <w:rPr>
                <w:rFonts w:ascii="Arial" w:hAnsi="Arial" w:cs="Arial"/>
              </w:rPr>
            </w:pPr>
            <w:r w:rsidRPr="008D5E57">
              <w:rPr>
                <w:rFonts w:ascii="Arial" w:hAnsi="Arial" w:cs="Arial"/>
              </w:rPr>
              <w:t>Z</w:t>
            </w:r>
            <w:r w:rsidR="000A519C" w:rsidRPr="008D5E57">
              <w:rPr>
                <w:rFonts w:ascii="Arial" w:hAnsi="Arial" w:cs="Arial"/>
              </w:rPr>
              <w:t>oom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6657" w14:textId="77777777" w:rsidR="000A519C" w:rsidRPr="008D5E57" w:rsidRDefault="000A519C">
            <w:pPr>
              <w:jc w:val="right"/>
              <w:rPr>
                <w:rFonts w:ascii="Arial" w:hAnsi="Arial" w:cs="Arial"/>
              </w:rPr>
            </w:pPr>
            <w:r w:rsidRPr="008D5E57">
              <w:rPr>
                <w:rFonts w:ascii="Arial" w:hAnsi="Arial" w:cs="Arial"/>
              </w:rPr>
              <w:t>£14.39</w:t>
            </w:r>
          </w:p>
        </w:tc>
      </w:tr>
      <w:tr w:rsidR="000A519C" w:rsidRPr="008D5E57" w14:paraId="0E68E03B" w14:textId="77777777" w:rsidTr="000A519C">
        <w:trPr>
          <w:trHeight w:val="3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11C3" w14:textId="77777777" w:rsidR="000A519C" w:rsidRPr="008D5E57" w:rsidRDefault="000A519C">
            <w:pPr>
              <w:rPr>
                <w:rFonts w:ascii="Arial" w:hAnsi="Arial" w:cs="Arial"/>
              </w:rPr>
            </w:pPr>
            <w:r w:rsidRPr="008D5E57">
              <w:rPr>
                <w:rFonts w:ascii="Arial" w:hAnsi="Arial" w:cs="Arial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303F" w14:textId="77777777" w:rsidR="000A519C" w:rsidRPr="008D5E57" w:rsidRDefault="000A519C">
            <w:pPr>
              <w:jc w:val="right"/>
              <w:rPr>
                <w:rFonts w:ascii="Arial" w:hAnsi="Arial" w:cs="Arial"/>
              </w:rPr>
            </w:pPr>
            <w:r w:rsidRPr="008D5E57">
              <w:rPr>
                <w:rFonts w:ascii="Arial" w:hAnsi="Arial" w:cs="Arial"/>
              </w:rPr>
              <w:t>25/02/2021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A287" w14:textId="77777777" w:rsidR="000A519C" w:rsidRPr="008D5E57" w:rsidRDefault="000A519C">
            <w:pPr>
              <w:rPr>
                <w:rFonts w:ascii="Arial" w:hAnsi="Arial" w:cs="Arial"/>
              </w:rPr>
            </w:pPr>
            <w:proofErr w:type="spellStart"/>
            <w:r w:rsidRPr="008D5E57">
              <w:rPr>
                <w:rFonts w:ascii="Arial" w:hAnsi="Arial" w:cs="Arial"/>
              </w:rPr>
              <w:t>Plusnet</w:t>
            </w:r>
            <w:proofErr w:type="spellEnd"/>
            <w:r w:rsidRPr="008D5E57">
              <w:rPr>
                <w:rFonts w:ascii="Arial" w:hAnsi="Arial" w:cs="Arial"/>
              </w:rPr>
              <w:t xml:space="preserve"> monthly SIM charge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CD04" w14:textId="77777777" w:rsidR="000A519C" w:rsidRPr="008D5E57" w:rsidRDefault="000A519C">
            <w:pPr>
              <w:jc w:val="right"/>
              <w:rPr>
                <w:rFonts w:ascii="Arial" w:hAnsi="Arial" w:cs="Arial"/>
              </w:rPr>
            </w:pPr>
            <w:r w:rsidRPr="008D5E57">
              <w:rPr>
                <w:rFonts w:ascii="Arial" w:hAnsi="Arial" w:cs="Arial"/>
              </w:rPr>
              <w:t>£6.00</w:t>
            </w:r>
          </w:p>
        </w:tc>
      </w:tr>
      <w:tr w:rsidR="000A519C" w:rsidRPr="008D5E57" w14:paraId="5FAFB680" w14:textId="77777777" w:rsidTr="000A519C">
        <w:trPr>
          <w:trHeight w:val="3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FFBD" w14:textId="77777777" w:rsidR="000A519C" w:rsidRPr="008D5E57" w:rsidRDefault="000A519C">
            <w:pPr>
              <w:rPr>
                <w:rFonts w:ascii="Arial" w:hAnsi="Arial" w:cs="Arial"/>
              </w:rPr>
            </w:pPr>
            <w:r w:rsidRPr="008D5E57">
              <w:rPr>
                <w:rFonts w:ascii="Arial" w:hAnsi="Arial" w:cs="Arial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DA5E" w14:textId="77777777" w:rsidR="000A519C" w:rsidRPr="008D5E57" w:rsidRDefault="000A519C">
            <w:pPr>
              <w:rPr>
                <w:rFonts w:ascii="Arial" w:hAnsi="Arial" w:cs="Arial"/>
              </w:rPr>
            </w:pPr>
            <w:r w:rsidRPr="008D5E57">
              <w:rPr>
                <w:rFonts w:ascii="Arial" w:hAnsi="Arial" w:cs="Arial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006B" w14:textId="77777777" w:rsidR="000A519C" w:rsidRPr="008D5E57" w:rsidRDefault="000A519C">
            <w:pPr>
              <w:rPr>
                <w:rFonts w:ascii="Arial" w:hAnsi="Arial" w:cs="Arial"/>
              </w:rPr>
            </w:pPr>
            <w:r w:rsidRPr="008D5E57">
              <w:rPr>
                <w:rFonts w:ascii="Arial" w:hAnsi="Arial" w:cs="Aria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F286" w14:textId="77777777" w:rsidR="000A519C" w:rsidRPr="008D5E57" w:rsidRDefault="000A519C">
            <w:pPr>
              <w:jc w:val="right"/>
              <w:rPr>
                <w:rFonts w:ascii="Arial" w:hAnsi="Arial" w:cs="Arial"/>
                <w:b/>
                <w:bCs/>
              </w:rPr>
            </w:pPr>
            <w:r w:rsidRPr="008D5E57">
              <w:rPr>
                <w:rFonts w:ascii="Arial" w:hAnsi="Arial" w:cs="Arial"/>
                <w:b/>
                <w:bCs/>
              </w:rPr>
              <w:t>£20.39</w:t>
            </w:r>
          </w:p>
        </w:tc>
      </w:tr>
      <w:tr w:rsidR="000A519C" w:rsidRPr="008D5E57" w14:paraId="0E7AD6A7" w14:textId="77777777" w:rsidTr="000A519C">
        <w:trPr>
          <w:trHeight w:val="3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32B3" w14:textId="77777777" w:rsidR="000A519C" w:rsidRPr="008D5E57" w:rsidRDefault="000A519C">
            <w:pPr>
              <w:rPr>
                <w:rFonts w:ascii="Arial" w:hAnsi="Arial" w:cs="Arial"/>
              </w:rPr>
            </w:pPr>
            <w:r w:rsidRPr="008D5E57">
              <w:rPr>
                <w:rFonts w:ascii="Arial" w:hAnsi="Arial" w:cs="Arial"/>
              </w:rPr>
              <w:t>Groundsman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F3F0" w14:textId="77777777" w:rsidR="000A519C" w:rsidRPr="008D5E57" w:rsidRDefault="000A519C">
            <w:pPr>
              <w:jc w:val="right"/>
              <w:rPr>
                <w:rFonts w:ascii="Arial" w:hAnsi="Arial" w:cs="Arial"/>
              </w:rPr>
            </w:pPr>
            <w:r w:rsidRPr="008D5E57">
              <w:rPr>
                <w:rFonts w:ascii="Arial" w:hAnsi="Arial" w:cs="Arial"/>
              </w:rPr>
              <w:t>25/03/2021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2237" w14:textId="13635434" w:rsidR="000A519C" w:rsidRPr="008D5E57" w:rsidRDefault="002830A0">
            <w:pPr>
              <w:rPr>
                <w:rFonts w:ascii="Arial" w:hAnsi="Arial" w:cs="Arial"/>
              </w:rPr>
            </w:pPr>
            <w:r w:rsidRPr="008D5E57">
              <w:rPr>
                <w:rFonts w:ascii="Arial" w:hAnsi="Arial" w:cs="Arial"/>
              </w:rPr>
              <w:t>W</w:t>
            </w:r>
            <w:r w:rsidR="000A519C" w:rsidRPr="008D5E57">
              <w:rPr>
                <w:rFonts w:ascii="Arial" w:hAnsi="Arial" w:cs="Arial"/>
              </w:rPr>
              <w:t>ages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84A1" w14:textId="77777777" w:rsidR="000A519C" w:rsidRPr="008D5E57" w:rsidRDefault="000A519C">
            <w:pPr>
              <w:jc w:val="right"/>
              <w:rPr>
                <w:rFonts w:ascii="Arial" w:hAnsi="Arial" w:cs="Arial"/>
                <w:b/>
                <w:bCs/>
              </w:rPr>
            </w:pPr>
            <w:r w:rsidRPr="008D5E57">
              <w:rPr>
                <w:rFonts w:ascii="Arial" w:hAnsi="Arial" w:cs="Arial"/>
                <w:b/>
                <w:bCs/>
              </w:rPr>
              <w:t>£180.80</w:t>
            </w:r>
          </w:p>
        </w:tc>
      </w:tr>
      <w:tr w:rsidR="000A519C" w:rsidRPr="008D5E57" w14:paraId="7F0DB268" w14:textId="77777777" w:rsidTr="000A519C">
        <w:trPr>
          <w:trHeight w:val="3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870F" w14:textId="77777777" w:rsidR="000A519C" w:rsidRPr="008D5E57" w:rsidRDefault="000A519C">
            <w:pPr>
              <w:rPr>
                <w:rFonts w:ascii="Arial" w:hAnsi="Arial" w:cs="Arial"/>
              </w:rPr>
            </w:pPr>
            <w:r w:rsidRPr="008D5E57">
              <w:rPr>
                <w:rFonts w:ascii="Arial" w:hAnsi="Arial" w:cs="Arial"/>
              </w:rPr>
              <w:lastRenderedPageBreak/>
              <w:t>PAYE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FB61" w14:textId="77777777" w:rsidR="000A519C" w:rsidRPr="008D5E57" w:rsidRDefault="000A519C">
            <w:pPr>
              <w:jc w:val="right"/>
              <w:rPr>
                <w:rFonts w:ascii="Arial" w:hAnsi="Arial" w:cs="Arial"/>
              </w:rPr>
            </w:pPr>
            <w:r w:rsidRPr="008D5E57">
              <w:rPr>
                <w:rFonts w:ascii="Arial" w:hAnsi="Arial" w:cs="Arial"/>
              </w:rPr>
              <w:t>10/03/2021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832A" w14:textId="77777777" w:rsidR="000A519C" w:rsidRPr="008D5E57" w:rsidRDefault="000A519C">
            <w:pPr>
              <w:rPr>
                <w:rFonts w:ascii="Arial" w:hAnsi="Arial" w:cs="Arial"/>
              </w:rPr>
            </w:pPr>
            <w:r w:rsidRPr="008D5E57">
              <w:rPr>
                <w:rFonts w:ascii="Arial" w:hAnsi="Arial" w:cs="Arial"/>
              </w:rPr>
              <w:t>PAYE Jan- March 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D4AD" w14:textId="77777777" w:rsidR="000A519C" w:rsidRPr="008D5E57" w:rsidRDefault="000A519C">
            <w:pPr>
              <w:jc w:val="right"/>
              <w:rPr>
                <w:rFonts w:ascii="Arial" w:hAnsi="Arial" w:cs="Arial"/>
                <w:b/>
                <w:bCs/>
              </w:rPr>
            </w:pPr>
            <w:r w:rsidRPr="008D5E57">
              <w:rPr>
                <w:rFonts w:ascii="Arial" w:hAnsi="Arial" w:cs="Arial"/>
                <w:b/>
                <w:bCs/>
              </w:rPr>
              <w:t>£146.80</w:t>
            </w:r>
          </w:p>
        </w:tc>
      </w:tr>
      <w:tr w:rsidR="000A519C" w:rsidRPr="008D5E57" w14:paraId="76C5CCA8" w14:textId="77777777" w:rsidTr="000A519C">
        <w:trPr>
          <w:trHeight w:val="3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3D83" w14:textId="77777777" w:rsidR="000A519C" w:rsidRPr="008D5E57" w:rsidRDefault="000A519C">
            <w:pPr>
              <w:rPr>
                <w:rFonts w:ascii="Arial" w:hAnsi="Arial" w:cs="Arial"/>
              </w:rPr>
            </w:pPr>
            <w:proofErr w:type="spellStart"/>
            <w:r w:rsidRPr="008D5E57">
              <w:rPr>
                <w:rFonts w:ascii="Arial" w:hAnsi="Arial" w:cs="Arial"/>
              </w:rPr>
              <w:t>Autella</w:t>
            </w:r>
            <w:proofErr w:type="spellEnd"/>
            <w:r w:rsidRPr="008D5E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9CA3" w14:textId="77777777" w:rsidR="000A519C" w:rsidRPr="008D5E57" w:rsidRDefault="000A519C">
            <w:pPr>
              <w:jc w:val="right"/>
              <w:rPr>
                <w:rFonts w:ascii="Arial" w:hAnsi="Arial" w:cs="Arial"/>
              </w:rPr>
            </w:pPr>
            <w:r w:rsidRPr="008D5E57">
              <w:rPr>
                <w:rFonts w:ascii="Arial" w:hAnsi="Arial" w:cs="Arial"/>
              </w:rPr>
              <w:t>28/02/2021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EF15" w14:textId="77777777" w:rsidR="000A519C" w:rsidRPr="008D5E57" w:rsidRDefault="000A519C">
            <w:pPr>
              <w:rPr>
                <w:rFonts w:ascii="Arial" w:hAnsi="Arial" w:cs="Arial"/>
              </w:rPr>
            </w:pPr>
            <w:r w:rsidRPr="008D5E57">
              <w:rPr>
                <w:rFonts w:ascii="Arial" w:hAnsi="Arial" w:cs="Arial"/>
              </w:rPr>
              <w:t>Payroll Processing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D89E" w14:textId="77777777" w:rsidR="000A519C" w:rsidRPr="008D5E57" w:rsidRDefault="000A519C">
            <w:pPr>
              <w:jc w:val="right"/>
              <w:rPr>
                <w:rFonts w:ascii="Arial" w:hAnsi="Arial" w:cs="Arial"/>
                <w:b/>
                <w:bCs/>
              </w:rPr>
            </w:pPr>
            <w:r w:rsidRPr="008D5E57">
              <w:rPr>
                <w:rFonts w:ascii="Arial" w:hAnsi="Arial" w:cs="Arial"/>
                <w:b/>
                <w:bCs/>
              </w:rPr>
              <w:t>£48.24</w:t>
            </w:r>
          </w:p>
        </w:tc>
      </w:tr>
      <w:tr w:rsidR="000A519C" w:rsidRPr="008D5E57" w14:paraId="5039F2D5" w14:textId="77777777" w:rsidTr="000A519C">
        <w:trPr>
          <w:trHeight w:val="3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5021" w14:textId="77777777" w:rsidR="000A519C" w:rsidRPr="008D5E57" w:rsidRDefault="000A519C">
            <w:pPr>
              <w:rPr>
                <w:rFonts w:ascii="Arial" w:hAnsi="Arial" w:cs="Arial"/>
              </w:rPr>
            </w:pPr>
            <w:r w:rsidRPr="008D5E57">
              <w:rPr>
                <w:rFonts w:ascii="Arial" w:hAnsi="Arial" w:cs="Arial"/>
              </w:rPr>
              <w:t>Signs Express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C8A6" w14:textId="77777777" w:rsidR="000A519C" w:rsidRPr="008D5E57" w:rsidRDefault="000A519C">
            <w:pPr>
              <w:jc w:val="right"/>
              <w:rPr>
                <w:rFonts w:ascii="Arial" w:hAnsi="Arial" w:cs="Arial"/>
              </w:rPr>
            </w:pPr>
            <w:r w:rsidRPr="008D5E57">
              <w:rPr>
                <w:rFonts w:ascii="Arial" w:hAnsi="Arial" w:cs="Arial"/>
              </w:rPr>
              <w:t>04/03/2021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46CB" w14:textId="77777777" w:rsidR="000A519C" w:rsidRPr="008D5E57" w:rsidRDefault="000A519C">
            <w:pPr>
              <w:rPr>
                <w:rFonts w:ascii="Arial" w:hAnsi="Arial" w:cs="Arial"/>
              </w:rPr>
            </w:pPr>
            <w:r w:rsidRPr="008D5E57">
              <w:rPr>
                <w:rFonts w:ascii="Arial" w:hAnsi="Arial" w:cs="Arial"/>
              </w:rPr>
              <w:t>Signs for Play Area  - Construction / Safety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C650" w14:textId="77777777" w:rsidR="000A519C" w:rsidRPr="008D5E57" w:rsidRDefault="000A519C">
            <w:pPr>
              <w:jc w:val="right"/>
              <w:rPr>
                <w:rFonts w:ascii="Arial" w:hAnsi="Arial" w:cs="Arial"/>
                <w:b/>
                <w:bCs/>
              </w:rPr>
            </w:pPr>
            <w:r w:rsidRPr="008D5E57">
              <w:rPr>
                <w:rFonts w:ascii="Arial" w:hAnsi="Arial" w:cs="Arial"/>
                <w:b/>
                <w:bCs/>
              </w:rPr>
              <w:t>£69.60</w:t>
            </w:r>
          </w:p>
        </w:tc>
      </w:tr>
      <w:tr w:rsidR="000A519C" w:rsidRPr="008D5E57" w14:paraId="6853F860" w14:textId="77777777" w:rsidTr="000A519C">
        <w:trPr>
          <w:trHeight w:val="3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B450" w14:textId="77777777" w:rsidR="000A519C" w:rsidRPr="008D5E57" w:rsidRDefault="000A519C">
            <w:pPr>
              <w:rPr>
                <w:rFonts w:ascii="Arial" w:hAnsi="Arial" w:cs="Arial"/>
                <w:b/>
                <w:bCs/>
              </w:rPr>
            </w:pPr>
            <w:r w:rsidRPr="008D5E57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4038" w14:textId="77777777" w:rsidR="000A519C" w:rsidRPr="008D5E57" w:rsidRDefault="000A519C">
            <w:pPr>
              <w:rPr>
                <w:rFonts w:ascii="Arial" w:hAnsi="Arial" w:cs="Arial"/>
                <w:b/>
                <w:bCs/>
              </w:rPr>
            </w:pPr>
            <w:r w:rsidRPr="008D5E5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9869" w14:textId="77777777" w:rsidR="000A519C" w:rsidRPr="008D5E57" w:rsidRDefault="000A519C">
            <w:pPr>
              <w:rPr>
                <w:rFonts w:ascii="Arial" w:hAnsi="Arial" w:cs="Arial"/>
              </w:rPr>
            </w:pPr>
            <w:r w:rsidRPr="008D5E57">
              <w:rPr>
                <w:rFonts w:ascii="Arial" w:hAnsi="Arial" w:cs="Aria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B58E" w14:textId="77777777" w:rsidR="000A519C" w:rsidRPr="008D5E57" w:rsidRDefault="000A519C">
            <w:pPr>
              <w:jc w:val="right"/>
              <w:rPr>
                <w:rFonts w:ascii="Arial" w:hAnsi="Arial" w:cs="Arial"/>
                <w:b/>
                <w:bCs/>
              </w:rPr>
            </w:pPr>
            <w:r w:rsidRPr="008D5E57">
              <w:rPr>
                <w:rFonts w:ascii="Arial" w:hAnsi="Arial" w:cs="Arial"/>
                <w:b/>
                <w:bCs/>
              </w:rPr>
              <w:t>£843.43</w:t>
            </w:r>
          </w:p>
        </w:tc>
      </w:tr>
    </w:tbl>
    <w:p w14:paraId="5E4EDE60" w14:textId="77777777" w:rsidR="00445B18" w:rsidRPr="008D5E57" w:rsidRDefault="00445B18" w:rsidP="00445B18">
      <w:pPr>
        <w:outlineLvl w:val="0"/>
        <w:rPr>
          <w:rFonts w:ascii="Arial" w:hAnsi="Arial" w:cs="Arial"/>
        </w:rPr>
      </w:pPr>
      <w:r w:rsidRPr="008D5E57">
        <w:rPr>
          <w:rFonts w:ascii="Arial" w:hAnsi="Arial" w:cs="Arial"/>
          <w:b/>
          <w:i/>
        </w:rPr>
        <w:t>It was resolved to</w:t>
      </w:r>
      <w:r w:rsidRPr="008D5E57">
        <w:rPr>
          <w:rFonts w:ascii="Arial" w:hAnsi="Arial" w:cs="Arial"/>
        </w:rPr>
        <w:t xml:space="preserve"> settle all above accounts with immediate effect. </w:t>
      </w:r>
    </w:p>
    <w:p w14:paraId="6ABB2AA1" w14:textId="77777777" w:rsidR="00445B18" w:rsidRPr="008D5E57" w:rsidRDefault="00445B18" w:rsidP="00445B18">
      <w:pPr>
        <w:rPr>
          <w:rFonts w:ascii="Arial" w:hAnsi="Arial" w:cs="Arial"/>
          <w:lang w:eastAsia="zh-CN"/>
        </w:rPr>
      </w:pPr>
      <w:r w:rsidRPr="008D5E57">
        <w:rPr>
          <w:rFonts w:ascii="Arial" w:hAnsi="Arial" w:cs="Arial"/>
          <w:lang w:eastAsia="zh-CN"/>
        </w:rPr>
        <w:t>Invoices checked and approved by Councillor R. Clayton</w:t>
      </w:r>
    </w:p>
    <w:p w14:paraId="71678D80" w14:textId="36E4EE75" w:rsidR="00BA225F" w:rsidRPr="008D5E57" w:rsidRDefault="00BA225F" w:rsidP="00BA225F">
      <w:pPr>
        <w:numPr>
          <w:ilvl w:val="0"/>
          <w:numId w:val="3"/>
        </w:numPr>
        <w:suppressAutoHyphens/>
        <w:ind w:left="720"/>
        <w:rPr>
          <w:rFonts w:ascii="Arial" w:hAnsi="Arial" w:cs="Arial"/>
          <w:lang w:eastAsia="zh-CN"/>
        </w:rPr>
      </w:pPr>
      <w:r w:rsidRPr="008D5E57">
        <w:rPr>
          <w:rFonts w:ascii="Arial" w:hAnsi="Arial" w:cs="Arial"/>
          <w:lang w:eastAsia="zh-CN"/>
        </w:rPr>
        <w:t>To Approve Financial Accounts in Cash Book &amp; Income and Expenditure to 28</w:t>
      </w:r>
      <w:r w:rsidRPr="008D5E57">
        <w:rPr>
          <w:rFonts w:ascii="Arial" w:hAnsi="Arial" w:cs="Arial"/>
          <w:vertAlign w:val="superscript"/>
          <w:lang w:eastAsia="zh-CN"/>
        </w:rPr>
        <w:t>th</w:t>
      </w:r>
      <w:r w:rsidRPr="008D5E57">
        <w:rPr>
          <w:rFonts w:ascii="Arial" w:hAnsi="Arial" w:cs="Arial"/>
          <w:lang w:eastAsia="zh-CN"/>
        </w:rPr>
        <w:t xml:space="preserve"> February 2021 </w:t>
      </w:r>
    </w:p>
    <w:p w14:paraId="079CD008" w14:textId="17ECBBBB" w:rsidR="00BA225F" w:rsidRPr="008D5E57" w:rsidRDefault="00BA225F" w:rsidP="00BA225F">
      <w:pPr>
        <w:suppressAutoHyphens/>
        <w:ind w:left="720"/>
        <w:rPr>
          <w:rFonts w:ascii="Arial" w:hAnsi="Arial" w:cs="Arial"/>
          <w:lang w:eastAsia="zh-CN"/>
        </w:rPr>
      </w:pPr>
      <w:r w:rsidRPr="008D5E57">
        <w:rPr>
          <w:rFonts w:ascii="Arial" w:hAnsi="Arial" w:cs="Arial"/>
          <w:b/>
          <w:i/>
          <w:lang w:eastAsia="zh-CN"/>
        </w:rPr>
        <w:t xml:space="preserve">It was resolved </w:t>
      </w:r>
      <w:r w:rsidRPr="008D5E57">
        <w:rPr>
          <w:rFonts w:ascii="Arial" w:hAnsi="Arial" w:cs="Arial"/>
          <w:bCs/>
          <w:iCs/>
          <w:lang w:eastAsia="zh-CN"/>
        </w:rPr>
        <w:t>to</w:t>
      </w:r>
      <w:r w:rsidRPr="008D5E57">
        <w:rPr>
          <w:rFonts w:ascii="Arial" w:hAnsi="Arial" w:cs="Arial"/>
          <w:lang w:eastAsia="zh-CN"/>
        </w:rPr>
        <w:t xml:space="preserve"> approve the Cash Book &amp; Income and Expenditure to 28</w:t>
      </w:r>
      <w:r w:rsidRPr="008D5E57">
        <w:rPr>
          <w:rFonts w:ascii="Arial" w:hAnsi="Arial" w:cs="Arial"/>
          <w:vertAlign w:val="superscript"/>
          <w:lang w:eastAsia="zh-CN"/>
        </w:rPr>
        <w:t>th</w:t>
      </w:r>
      <w:r w:rsidRPr="008D5E57">
        <w:rPr>
          <w:rFonts w:ascii="Arial" w:hAnsi="Arial" w:cs="Arial"/>
          <w:lang w:eastAsia="zh-CN"/>
        </w:rPr>
        <w:t xml:space="preserve"> February 2021</w:t>
      </w:r>
    </w:p>
    <w:p w14:paraId="2CAC5D83" w14:textId="680E9185" w:rsidR="00BA225F" w:rsidRPr="008D5E57" w:rsidRDefault="00BA225F" w:rsidP="00BA225F">
      <w:pPr>
        <w:numPr>
          <w:ilvl w:val="0"/>
          <w:numId w:val="3"/>
        </w:numPr>
        <w:suppressAutoHyphens/>
        <w:ind w:left="720"/>
        <w:rPr>
          <w:rFonts w:ascii="Arial" w:hAnsi="Arial" w:cs="Arial"/>
          <w:lang w:eastAsia="zh-CN"/>
        </w:rPr>
      </w:pPr>
      <w:r w:rsidRPr="008D5E57">
        <w:rPr>
          <w:rFonts w:ascii="Arial" w:hAnsi="Arial" w:cs="Arial"/>
          <w:lang w:eastAsia="zh-CN"/>
        </w:rPr>
        <w:t>To Approve Bank Reconciliation Statement to 28</w:t>
      </w:r>
      <w:r w:rsidRPr="008D5E57">
        <w:rPr>
          <w:rFonts w:ascii="Arial" w:hAnsi="Arial" w:cs="Arial"/>
          <w:vertAlign w:val="superscript"/>
          <w:lang w:eastAsia="zh-CN"/>
        </w:rPr>
        <w:t>th</w:t>
      </w:r>
      <w:r w:rsidRPr="008D5E57">
        <w:rPr>
          <w:rFonts w:ascii="Arial" w:hAnsi="Arial" w:cs="Arial"/>
          <w:lang w:eastAsia="zh-CN"/>
        </w:rPr>
        <w:t xml:space="preserve"> February 2021 </w:t>
      </w:r>
    </w:p>
    <w:p w14:paraId="11F18B30" w14:textId="28D60B6C" w:rsidR="00BA225F" w:rsidRPr="008D5E57" w:rsidRDefault="00BA225F" w:rsidP="00BA225F">
      <w:pPr>
        <w:suppressAutoHyphens/>
        <w:ind w:left="720"/>
        <w:rPr>
          <w:rFonts w:ascii="Arial" w:hAnsi="Arial" w:cs="Arial"/>
          <w:lang w:eastAsia="zh-CN"/>
        </w:rPr>
      </w:pPr>
      <w:r w:rsidRPr="008D5E57">
        <w:rPr>
          <w:rFonts w:ascii="Arial" w:hAnsi="Arial" w:cs="Arial"/>
          <w:b/>
          <w:i/>
          <w:lang w:eastAsia="zh-CN"/>
        </w:rPr>
        <w:t xml:space="preserve">It was resolved </w:t>
      </w:r>
      <w:r w:rsidRPr="008D5E57">
        <w:rPr>
          <w:rFonts w:ascii="Arial" w:hAnsi="Arial" w:cs="Arial"/>
          <w:bCs/>
          <w:iCs/>
          <w:lang w:eastAsia="zh-CN"/>
        </w:rPr>
        <w:t>to</w:t>
      </w:r>
      <w:r w:rsidRPr="008D5E57">
        <w:rPr>
          <w:rFonts w:ascii="Arial" w:hAnsi="Arial" w:cs="Arial"/>
          <w:lang w:eastAsia="zh-CN"/>
        </w:rPr>
        <w:t xml:space="preserve"> approve the Bank Reconciliation Statement to 28</w:t>
      </w:r>
      <w:r w:rsidRPr="008D5E57">
        <w:rPr>
          <w:rFonts w:ascii="Arial" w:hAnsi="Arial" w:cs="Arial"/>
          <w:vertAlign w:val="superscript"/>
          <w:lang w:eastAsia="zh-CN"/>
        </w:rPr>
        <w:t>th</w:t>
      </w:r>
      <w:r w:rsidRPr="008D5E57">
        <w:rPr>
          <w:rFonts w:ascii="Arial" w:hAnsi="Arial" w:cs="Arial"/>
          <w:lang w:eastAsia="zh-CN"/>
        </w:rPr>
        <w:t xml:space="preserve"> February 2021</w:t>
      </w:r>
    </w:p>
    <w:p w14:paraId="6B8C47B9" w14:textId="572D6338" w:rsidR="00BA225F" w:rsidRPr="008D5E57" w:rsidRDefault="00BA225F" w:rsidP="00BA225F">
      <w:pPr>
        <w:numPr>
          <w:ilvl w:val="0"/>
          <w:numId w:val="3"/>
        </w:numPr>
        <w:suppressAutoHyphens/>
        <w:ind w:left="720"/>
        <w:rPr>
          <w:rFonts w:ascii="Arial" w:hAnsi="Arial" w:cs="Arial"/>
          <w:lang w:eastAsia="zh-CN"/>
        </w:rPr>
      </w:pPr>
      <w:r w:rsidRPr="008D5E57">
        <w:rPr>
          <w:rFonts w:ascii="Arial" w:hAnsi="Arial" w:cs="Arial"/>
          <w:lang w:eastAsia="zh-CN"/>
        </w:rPr>
        <w:t>To confirm date of Year End Internal Audit is Friday 16</w:t>
      </w:r>
      <w:r w:rsidRPr="008D5E57">
        <w:rPr>
          <w:rFonts w:ascii="Arial" w:hAnsi="Arial" w:cs="Arial"/>
          <w:vertAlign w:val="superscript"/>
          <w:lang w:eastAsia="zh-CN"/>
        </w:rPr>
        <w:t>th</w:t>
      </w:r>
      <w:r w:rsidRPr="008D5E57">
        <w:rPr>
          <w:rFonts w:ascii="Arial" w:hAnsi="Arial" w:cs="Arial"/>
          <w:lang w:eastAsia="zh-CN"/>
        </w:rPr>
        <w:t xml:space="preserve"> April 2021 with Janet Bennett.</w:t>
      </w:r>
    </w:p>
    <w:p w14:paraId="6DC41AB2" w14:textId="77777777" w:rsidR="00BA225F" w:rsidRPr="008D5E57" w:rsidRDefault="00BA225F" w:rsidP="00BA225F">
      <w:pPr>
        <w:pStyle w:val="ListParagraph"/>
        <w:suppressAutoHyphens/>
        <w:ind w:left="502" w:firstLine="218"/>
        <w:rPr>
          <w:rFonts w:ascii="Arial" w:hAnsi="Arial" w:cs="Arial"/>
          <w:b/>
          <w:bCs/>
          <w:lang w:eastAsia="zh-CN"/>
        </w:rPr>
      </w:pPr>
      <w:r w:rsidRPr="008D5E57">
        <w:rPr>
          <w:rFonts w:ascii="Arial" w:hAnsi="Arial" w:cs="Arial"/>
          <w:b/>
          <w:bCs/>
          <w:lang w:eastAsia="zh-CN"/>
        </w:rPr>
        <w:t>It was noted</w:t>
      </w:r>
    </w:p>
    <w:p w14:paraId="0344497E" w14:textId="77777777" w:rsidR="00BA225F" w:rsidRPr="008D5E57" w:rsidRDefault="00BA225F" w:rsidP="00BA225F">
      <w:pPr>
        <w:suppressAutoHyphens/>
        <w:ind w:left="720"/>
        <w:rPr>
          <w:rFonts w:ascii="Arial" w:hAnsi="Arial" w:cs="Arial"/>
          <w:lang w:eastAsia="zh-CN"/>
        </w:rPr>
      </w:pPr>
    </w:p>
    <w:p w14:paraId="7DA7B094" w14:textId="77777777" w:rsidR="00BA225F" w:rsidRPr="008D5E57" w:rsidRDefault="00BA225F" w:rsidP="00BA225F">
      <w:pPr>
        <w:rPr>
          <w:rFonts w:ascii="Arial" w:hAnsi="Arial" w:cs="Arial"/>
          <w:b/>
          <w:u w:val="single"/>
        </w:rPr>
      </w:pPr>
      <w:r w:rsidRPr="008D5E57">
        <w:rPr>
          <w:rFonts w:ascii="Arial" w:hAnsi="Arial" w:cs="Arial"/>
          <w:b/>
        </w:rPr>
        <w:t xml:space="preserve">41/2021. </w:t>
      </w:r>
      <w:proofErr w:type="spellStart"/>
      <w:r w:rsidRPr="008D5E57">
        <w:rPr>
          <w:rFonts w:ascii="Arial" w:hAnsi="Arial" w:cs="Arial"/>
          <w:b/>
          <w:u w:val="single"/>
        </w:rPr>
        <w:t>Heworth</w:t>
      </w:r>
      <w:proofErr w:type="spellEnd"/>
      <w:r w:rsidRPr="008D5E57">
        <w:rPr>
          <w:rFonts w:ascii="Arial" w:hAnsi="Arial" w:cs="Arial"/>
          <w:b/>
          <w:u w:val="single"/>
        </w:rPr>
        <w:t xml:space="preserve"> Without Parish Council Administration:</w:t>
      </w:r>
    </w:p>
    <w:p w14:paraId="252E0A7D" w14:textId="71DFB984" w:rsidR="00BA225F" w:rsidRPr="002830A0" w:rsidRDefault="00BA225F" w:rsidP="00BA225F">
      <w:pPr>
        <w:numPr>
          <w:ilvl w:val="0"/>
          <w:numId w:val="10"/>
        </w:numPr>
        <w:suppressAutoHyphens/>
        <w:rPr>
          <w:rFonts w:ascii="Arial" w:hAnsi="Arial" w:cs="Arial"/>
          <w:b/>
          <w:bCs/>
          <w:lang w:eastAsia="zh-CN"/>
        </w:rPr>
      </w:pPr>
      <w:r w:rsidRPr="008D5E57">
        <w:rPr>
          <w:rFonts w:ascii="Arial" w:hAnsi="Arial" w:cs="Arial"/>
          <w:shd w:val="clear" w:color="auto" w:fill="FFFFFF"/>
        </w:rPr>
        <w:t xml:space="preserve">To Approve Parish newsletter contents and agree a deadline for distribution. </w:t>
      </w:r>
    </w:p>
    <w:p w14:paraId="2EDCF1EB" w14:textId="21BE99D7" w:rsidR="002830A0" w:rsidRPr="008D5E57" w:rsidRDefault="002A2A86" w:rsidP="002830A0">
      <w:pPr>
        <w:suppressAutoHyphens/>
        <w:ind w:left="555"/>
        <w:rPr>
          <w:rFonts w:ascii="Arial" w:hAnsi="Arial" w:cs="Arial"/>
          <w:b/>
          <w:bCs/>
          <w:lang w:eastAsia="zh-CN"/>
        </w:rPr>
      </w:pPr>
      <w:r w:rsidRPr="002A2A86">
        <w:rPr>
          <w:rFonts w:ascii="Arial" w:hAnsi="Arial" w:cs="Arial"/>
          <w:b/>
          <w:bCs/>
          <w:i/>
          <w:iCs/>
          <w:shd w:val="clear" w:color="auto" w:fill="FFFFFF"/>
        </w:rPr>
        <w:t>It was resolved</w:t>
      </w:r>
      <w:r>
        <w:rPr>
          <w:rFonts w:ascii="Arial" w:hAnsi="Arial" w:cs="Arial"/>
          <w:shd w:val="clear" w:color="auto" w:fill="FFFFFF"/>
        </w:rPr>
        <w:t xml:space="preserve"> </w:t>
      </w:r>
      <w:r w:rsidR="008960DB">
        <w:rPr>
          <w:rFonts w:ascii="Arial" w:hAnsi="Arial" w:cs="Arial"/>
          <w:shd w:val="clear" w:color="auto" w:fill="FFFFFF"/>
        </w:rPr>
        <w:t>that it</w:t>
      </w:r>
      <w:r>
        <w:rPr>
          <w:rFonts w:ascii="Arial" w:hAnsi="Arial" w:cs="Arial"/>
          <w:shd w:val="clear" w:color="auto" w:fill="FFFFFF"/>
        </w:rPr>
        <w:t xml:space="preserve"> be printed with our usual print provider and councillors can deliver</w:t>
      </w:r>
      <w:r w:rsidR="008960DB">
        <w:rPr>
          <w:rFonts w:ascii="Arial" w:hAnsi="Arial" w:cs="Arial"/>
          <w:shd w:val="clear" w:color="auto" w:fill="FFFFFF"/>
        </w:rPr>
        <w:t xml:space="preserve"> it</w:t>
      </w:r>
      <w:r>
        <w:rPr>
          <w:rFonts w:ascii="Arial" w:hAnsi="Arial" w:cs="Arial"/>
          <w:shd w:val="clear" w:color="auto" w:fill="FFFFFF"/>
        </w:rPr>
        <w:t xml:space="preserve"> themselves.</w:t>
      </w:r>
    </w:p>
    <w:p w14:paraId="72552676" w14:textId="22AB2599" w:rsidR="00BA225F" w:rsidRPr="002A2A86" w:rsidRDefault="00BA225F" w:rsidP="00BA225F">
      <w:pPr>
        <w:numPr>
          <w:ilvl w:val="0"/>
          <w:numId w:val="10"/>
        </w:numPr>
        <w:suppressAutoHyphens/>
        <w:rPr>
          <w:rFonts w:ascii="Arial" w:hAnsi="Arial" w:cs="Arial"/>
          <w:b/>
          <w:bCs/>
          <w:lang w:eastAsia="zh-CN"/>
        </w:rPr>
      </w:pPr>
      <w:r w:rsidRPr="008D5E57">
        <w:rPr>
          <w:rFonts w:ascii="Arial" w:hAnsi="Arial" w:cs="Arial"/>
          <w:shd w:val="clear" w:color="auto" w:fill="FFFFFF"/>
        </w:rPr>
        <w:t>To approve distribution of Parish newsletter via website, Facebook and noticeboards.</w:t>
      </w:r>
    </w:p>
    <w:p w14:paraId="1ACE1A3A" w14:textId="774EC02C" w:rsidR="002A2A86" w:rsidRPr="008D5E57" w:rsidRDefault="002A2A86" w:rsidP="002A2A86">
      <w:pPr>
        <w:suppressAutoHyphens/>
        <w:ind w:left="555"/>
        <w:rPr>
          <w:rFonts w:ascii="Arial" w:hAnsi="Arial" w:cs="Arial"/>
          <w:b/>
          <w:bCs/>
          <w:lang w:eastAsia="zh-CN"/>
        </w:rPr>
      </w:pPr>
      <w:r w:rsidRPr="002A2A86">
        <w:rPr>
          <w:rFonts w:ascii="Arial" w:hAnsi="Arial" w:cs="Arial"/>
          <w:b/>
          <w:bCs/>
          <w:i/>
          <w:iCs/>
          <w:shd w:val="clear" w:color="auto" w:fill="FFFFFF"/>
        </w:rPr>
        <w:t>It was resolved</w:t>
      </w:r>
      <w:r>
        <w:rPr>
          <w:rFonts w:ascii="Arial" w:hAnsi="Arial" w:cs="Arial"/>
          <w:shd w:val="clear" w:color="auto" w:fill="FFFFFF"/>
        </w:rPr>
        <w:t xml:space="preserve"> </w:t>
      </w:r>
      <w:r w:rsidRPr="008D5E57">
        <w:rPr>
          <w:rFonts w:ascii="Arial" w:hAnsi="Arial" w:cs="Arial"/>
          <w:shd w:val="clear" w:color="auto" w:fill="FFFFFF"/>
        </w:rPr>
        <w:t>distribution of Parish newsletter via website, Facebook and noticeboards</w:t>
      </w:r>
      <w:r>
        <w:rPr>
          <w:rFonts w:ascii="Arial" w:hAnsi="Arial" w:cs="Arial"/>
          <w:shd w:val="clear" w:color="auto" w:fill="FFFFFF"/>
        </w:rPr>
        <w:t xml:space="preserve"> and to use 2</w:t>
      </w:r>
      <w:r w:rsidR="00AF1262">
        <w:rPr>
          <w:rFonts w:ascii="Arial" w:hAnsi="Arial" w:cs="Arial"/>
          <w:shd w:val="clear" w:color="auto" w:fill="FFFFFF"/>
        </w:rPr>
        <w:t xml:space="preserve"> slightly</w:t>
      </w:r>
      <w:r>
        <w:rPr>
          <w:rFonts w:ascii="Arial" w:hAnsi="Arial" w:cs="Arial"/>
          <w:shd w:val="clear" w:color="auto" w:fill="FFFFFF"/>
        </w:rPr>
        <w:t xml:space="preserve"> different formats </w:t>
      </w:r>
      <w:r w:rsidR="00FA4F1F">
        <w:rPr>
          <w:rFonts w:ascii="Arial" w:hAnsi="Arial" w:cs="Arial"/>
          <w:shd w:val="clear" w:color="auto" w:fill="FFFFFF"/>
        </w:rPr>
        <w:t>for</w:t>
      </w:r>
      <w:r>
        <w:rPr>
          <w:rFonts w:ascii="Arial" w:hAnsi="Arial" w:cs="Arial"/>
          <w:shd w:val="clear" w:color="auto" w:fill="FFFFFF"/>
        </w:rPr>
        <w:t xml:space="preserve"> paper and online – to allow website links to work.</w:t>
      </w:r>
    </w:p>
    <w:p w14:paraId="47B180E4" w14:textId="5D7253F0" w:rsidR="00BA225F" w:rsidRPr="002A2A86" w:rsidRDefault="00BA225F" w:rsidP="00BA225F">
      <w:pPr>
        <w:numPr>
          <w:ilvl w:val="0"/>
          <w:numId w:val="10"/>
        </w:numPr>
        <w:suppressAutoHyphens/>
        <w:rPr>
          <w:rFonts w:ascii="Arial" w:hAnsi="Arial" w:cs="Arial"/>
          <w:b/>
          <w:bCs/>
          <w:lang w:eastAsia="zh-CN"/>
        </w:rPr>
      </w:pPr>
      <w:r w:rsidRPr="008D5E57">
        <w:rPr>
          <w:rFonts w:ascii="Arial" w:hAnsi="Arial" w:cs="Arial"/>
          <w:shd w:val="clear" w:color="auto" w:fill="FFFFFF"/>
        </w:rPr>
        <w:t>To consider and approve a leaflet drop of the Parish Newsletter now that COVID19 restrictions are easing, or to book Local Link to do it on behalf of the Parish for £35 (but cannot be delivered until end of April 2021)</w:t>
      </w:r>
    </w:p>
    <w:p w14:paraId="060AFEC6" w14:textId="756BAEC5" w:rsidR="002A2A86" w:rsidRPr="008D5E57" w:rsidRDefault="002A2A86" w:rsidP="002A2A86">
      <w:pPr>
        <w:suppressAutoHyphens/>
        <w:ind w:left="555"/>
        <w:rPr>
          <w:rFonts w:ascii="Arial" w:hAnsi="Arial" w:cs="Arial"/>
          <w:b/>
          <w:bCs/>
          <w:lang w:eastAsia="zh-CN"/>
        </w:rPr>
      </w:pPr>
      <w:r w:rsidRPr="002A2A86">
        <w:rPr>
          <w:rFonts w:ascii="Arial" w:hAnsi="Arial" w:cs="Arial"/>
          <w:b/>
          <w:bCs/>
          <w:i/>
          <w:iCs/>
          <w:shd w:val="clear" w:color="auto" w:fill="FFFFFF"/>
        </w:rPr>
        <w:t>It was resolved</w:t>
      </w:r>
      <w:r>
        <w:rPr>
          <w:rFonts w:ascii="Arial" w:hAnsi="Arial" w:cs="Arial"/>
          <w:shd w:val="clear" w:color="auto" w:fill="FFFFFF"/>
        </w:rPr>
        <w:t xml:space="preserve"> to not use </w:t>
      </w:r>
      <w:r w:rsidR="0091430C">
        <w:rPr>
          <w:rFonts w:ascii="Arial" w:hAnsi="Arial" w:cs="Arial"/>
          <w:shd w:val="clear" w:color="auto" w:fill="FFFFFF"/>
        </w:rPr>
        <w:t>L</w:t>
      </w:r>
      <w:r>
        <w:rPr>
          <w:rFonts w:ascii="Arial" w:hAnsi="Arial" w:cs="Arial"/>
          <w:shd w:val="clear" w:color="auto" w:fill="FFFFFF"/>
        </w:rPr>
        <w:t>ocal</w:t>
      </w:r>
      <w:r w:rsidR="00250524">
        <w:rPr>
          <w:rFonts w:ascii="Arial" w:hAnsi="Arial" w:cs="Arial"/>
          <w:shd w:val="clear" w:color="auto" w:fill="FFFFFF"/>
        </w:rPr>
        <w:t xml:space="preserve"> L</w:t>
      </w:r>
      <w:r>
        <w:rPr>
          <w:rFonts w:ascii="Arial" w:hAnsi="Arial" w:cs="Arial"/>
          <w:shd w:val="clear" w:color="auto" w:fill="FFFFFF"/>
        </w:rPr>
        <w:t>ink due to the delay in delivery</w:t>
      </w:r>
      <w:r w:rsidR="003F5F8A">
        <w:rPr>
          <w:rFonts w:ascii="Arial" w:hAnsi="Arial" w:cs="Arial"/>
          <w:shd w:val="clear" w:color="auto" w:fill="FFFFFF"/>
        </w:rPr>
        <w:t xml:space="preserve"> and for councillors to deliver.</w:t>
      </w:r>
    </w:p>
    <w:p w14:paraId="3D1C9353" w14:textId="77777777" w:rsidR="00F3341E" w:rsidRPr="00F3341E" w:rsidRDefault="00BA225F" w:rsidP="00BA225F">
      <w:pPr>
        <w:numPr>
          <w:ilvl w:val="0"/>
          <w:numId w:val="10"/>
        </w:numPr>
        <w:suppressAutoHyphens/>
        <w:rPr>
          <w:rFonts w:ascii="Arial" w:hAnsi="Arial" w:cs="Arial"/>
          <w:color w:val="FF0000"/>
          <w:lang w:eastAsia="zh-CN"/>
        </w:rPr>
      </w:pPr>
      <w:r w:rsidRPr="008D5E57">
        <w:rPr>
          <w:rFonts w:ascii="Arial" w:hAnsi="Arial" w:cs="Arial"/>
          <w:lang w:eastAsia="zh-CN"/>
        </w:rPr>
        <w:t xml:space="preserve">To Consider HWPC updated standing orders </w:t>
      </w:r>
      <w:r w:rsidRPr="008D5E57">
        <w:rPr>
          <w:rFonts w:ascii="Arial" w:hAnsi="Arial" w:cs="Arial"/>
          <w:shd w:val="clear" w:color="auto" w:fill="FFFFFF"/>
        </w:rPr>
        <w:t xml:space="preserve">. </w:t>
      </w:r>
    </w:p>
    <w:p w14:paraId="58074CDF" w14:textId="0F049032" w:rsidR="00F3341E" w:rsidRPr="00F3341E" w:rsidRDefault="00F3341E" w:rsidP="00F3341E">
      <w:pPr>
        <w:suppressAutoHyphens/>
        <w:ind w:left="555"/>
        <w:rPr>
          <w:rFonts w:ascii="Arial" w:hAnsi="Arial" w:cs="Arial"/>
          <w:color w:val="FF0000"/>
          <w:lang w:eastAsia="zh-CN"/>
        </w:rPr>
      </w:pPr>
      <w:r w:rsidRPr="00F3341E">
        <w:rPr>
          <w:rFonts w:ascii="Arial" w:hAnsi="Arial" w:cs="Arial"/>
          <w:b/>
          <w:bCs/>
          <w:i/>
          <w:iCs/>
          <w:shd w:val="clear" w:color="auto" w:fill="FFFFFF"/>
        </w:rPr>
        <w:t>It was resolved</w:t>
      </w:r>
      <w:r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F3341E">
        <w:rPr>
          <w:rFonts w:ascii="Arial" w:hAnsi="Arial" w:cs="Arial"/>
          <w:shd w:val="clear" w:color="auto" w:fill="FFFFFF"/>
        </w:rPr>
        <w:t>to accept the new version of standing orders after some minor amendments at the meeting.</w:t>
      </w:r>
    </w:p>
    <w:p w14:paraId="4C00E22C" w14:textId="0D3EA607" w:rsidR="00BA225F" w:rsidRPr="00EC4AF3" w:rsidRDefault="00BA225F" w:rsidP="00BA225F">
      <w:pPr>
        <w:numPr>
          <w:ilvl w:val="0"/>
          <w:numId w:val="10"/>
        </w:numPr>
        <w:suppressAutoHyphens/>
        <w:rPr>
          <w:rFonts w:ascii="Arial" w:hAnsi="Arial" w:cs="Arial"/>
          <w:color w:val="FF0000"/>
          <w:lang w:eastAsia="zh-CN"/>
        </w:rPr>
      </w:pPr>
      <w:r w:rsidRPr="008D5E57">
        <w:rPr>
          <w:rFonts w:ascii="Arial" w:hAnsi="Arial" w:cs="Arial"/>
          <w:lang w:eastAsia="zh-CN"/>
        </w:rPr>
        <w:t>To approve and agree a change of date for the May Annual meeting to Wednesday 5</w:t>
      </w:r>
      <w:r w:rsidRPr="008D5E57">
        <w:rPr>
          <w:rFonts w:ascii="Arial" w:hAnsi="Arial" w:cs="Arial"/>
          <w:vertAlign w:val="superscript"/>
          <w:lang w:eastAsia="zh-CN"/>
        </w:rPr>
        <w:t>th</w:t>
      </w:r>
      <w:r w:rsidRPr="008D5E57">
        <w:rPr>
          <w:rFonts w:ascii="Arial" w:hAnsi="Arial" w:cs="Arial"/>
          <w:lang w:eastAsia="zh-CN"/>
        </w:rPr>
        <w:t xml:space="preserve"> May 2021 due to current regulations not allowing remote zoom meetings from 7</w:t>
      </w:r>
      <w:r w:rsidRPr="008D5E57">
        <w:rPr>
          <w:rFonts w:ascii="Arial" w:hAnsi="Arial" w:cs="Arial"/>
          <w:vertAlign w:val="superscript"/>
          <w:lang w:eastAsia="zh-CN"/>
        </w:rPr>
        <w:t>th</w:t>
      </w:r>
      <w:r w:rsidRPr="008D5E57">
        <w:rPr>
          <w:rFonts w:ascii="Arial" w:hAnsi="Arial" w:cs="Arial"/>
          <w:lang w:eastAsia="zh-CN"/>
        </w:rPr>
        <w:t xml:space="preserve"> May 2021 (unless government changes legislation), so that it can be held via zoom.  As on the planned date 17</w:t>
      </w:r>
      <w:r w:rsidRPr="008D5E57">
        <w:rPr>
          <w:rFonts w:ascii="Arial" w:hAnsi="Arial" w:cs="Arial"/>
          <w:vertAlign w:val="superscript"/>
          <w:lang w:eastAsia="zh-CN"/>
        </w:rPr>
        <w:t>th</w:t>
      </w:r>
      <w:r w:rsidRPr="008D5E57">
        <w:rPr>
          <w:rFonts w:ascii="Arial" w:hAnsi="Arial" w:cs="Arial"/>
          <w:lang w:eastAsia="zh-CN"/>
        </w:rPr>
        <w:t xml:space="preserve"> May 2021 indoors, the rule of 6 or 2 households will apply, the Parish cannot meet </w:t>
      </w:r>
      <w:r w:rsidR="00106C86">
        <w:rPr>
          <w:rFonts w:ascii="Arial" w:hAnsi="Arial" w:cs="Arial"/>
          <w:lang w:eastAsia="zh-CN"/>
        </w:rPr>
        <w:t>together</w:t>
      </w:r>
      <w:r w:rsidRPr="008D5E57">
        <w:rPr>
          <w:rFonts w:ascii="Arial" w:hAnsi="Arial" w:cs="Arial"/>
          <w:lang w:eastAsia="zh-CN"/>
        </w:rPr>
        <w:t xml:space="preserve"> legally.</w:t>
      </w:r>
    </w:p>
    <w:p w14:paraId="73C6432D" w14:textId="5DD32481" w:rsidR="00EC4AF3" w:rsidRPr="008D5E57" w:rsidRDefault="00EC4AF3" w:rsidP="00EC4AF3">
      <w:pPr>
        <w:suppressAutoHyphens/>
        <w:ind w:left="555"/>
        <w:rPr>
          <w:rFonts w:ascii="Arial" w:hAnsi="Arial" w:cs="Arial"/>
          <w:color w:val="FF0000"/>
          <w:lang w:eastAsia="zh-CN"/>
        </w:rPr>
      </w:pPr>
      <w:r w:rsidRPr="00F3341E">
        <w:rPr>
          <w:rFonts w:ascii="Arial" w:hAnsi="Arial" w:cs="Arial"/>
          <w:b/>
          <w:bCs/>
          <w:i/>
          <w:iCs/>
          <w:shd w:val="clear" w:color="auto" w:fill="FFFFFF"/>
        </w:rPr>
        <w:t>It was resolved</w:t>
      </w:r>
      <w:r w:rsidR="00D46D63" w:rsidRPr="00D46D63">
        <w:rPr>
          <w:rFonts w:ascii="Arial" w:hAnsi="Arial" w:cs="Arial"/>
          <w:lang w:eastAsia="zh-CN"/>
        </w:rPr>
        <w:t xml:space="preserve"> </w:t>
      </w:r>
      <w:r w:rsidR="00D46D63">
        <w:rPr>
          <w:rFonts w:ascii="Arial" w:hAnsi="Arial" w:cs="Arial"/>
          <w:lang w:eastAsia="zh-CN"/>
        </w:rPr>
        <w:t xml:space="preserve">to approved </w:t>
      </w:r>
      <w:r w:rsidR="00D46D63" w:rsidRPr="008D5E57">
        <w:rPr>
          <w:rFonts w:ascii="Arial" w:hAnsi="Arial" w:cs="Arial"/>
          <w:lang w:eastAsia="zh-CN"/>
        </w:rPr>
        <w:t>a change of date to Wednesday 5</w:t>
      </w:r>
      <w:r w:rsidR="00D46D63" w:rsidRPr="008D5E57">
        <w:rPr>
          <w:rFonts w:ascii="Arial" w:hAnsi="Arial" w:cs="Arial"/>
          <w:vertAlign w:val="superscript"/>
          <w:lang w:eastAsia="zh-CN"/>
        </w:rPr>
        <w:t>th</w:t>
      </w:r>
      <w:r w:rsidR="00D46D63" w:rsidRPr="008D5E57">
        <w:rPr>
          <w:rFonts w:ascii="Arial" w:hAnsi="Arial" w:cs="Arial"/>
          <w:lang w:eastAsia="zh-CN"/>
        </w:rPr>
        <w:t xml:space="preserve"> May 2021</w:t>
      </w:r>
      <w:r w:rsidR="00D46D63">
        <w:rPr>
          <w:rFonts w:ascii="Arial" w:hAnsi="Arial" w:cs="Arial"/>
          <w:lang w:eastAsia="zh-CN"/>
        </w:rPr>
        <w:t>, should it be required</w:t>
      </w:r>
    </w:p>
    <w:p w14:paraId="4576F05C" w14:textId="338D41CD" w:rsidR="00BA225F" w:rsidRPr="00D46D63" w:rsidRDefault="00BA225F" w:rsidP="00BA225F">
      <w:pPr>
        <w:numPr>
          <w:ilvl w:val="0"/>
          <w:numId w:val="10"/>
        </w:numPr>
        <w:suppressAutoHyphens/>
        <w:rPr>
          <w:rFonts w:ascii="Arial" w:hAnsi="Arial" w:cs="Arial"/>
          <w:color w:val="FF0000"/>
          <w:lang w:eastAsia="zh-CN"/>
        </w:rPr>
      </w:pPr>
      <w:r w:rsidRPr="008D5E57">
        <w:rPr>
          <w:rFonts w:ascii="Arial" w:hAnsi="Arial" w:cs="Arial"/>
          <w:lang w:eastAsia="zh-CN"/>
        </w:rPr>
        <w:t>To approve that should the Powers of Remote meetings be extended by government prior to the agenda being published for the 5</w:t>
      </w:r>
      <w:r w:rsidRPr="008D5E57">
        <w:rPr>
          <w:rFonts w:ascii="Arial" w:hAnsi="Arial" w:cs="Arial"/>
          <w:vertAlign w:val="superscript"/>
          <w:lang w:eastAsia="zh-CN"/>
        </w:rPr>
        <w:t>th</w:t>
      </w:r>
      <w:r w:rsidRPr="008D5E57">
        <w:rPr>
          <w:rFonts w:ascii="Arial" w:hAnsi="Arial" w:cs="Arial"/>
          <w:lang w:eastAsia="zh-CN"/>
        </w:rPr>
        <w:t xml:space="preserve"> May 2021 Annual Meeting, it should revert to its original date of Monday 17</w:t>
      </w:r>
      <w:r w:rsidRPr="008D5E57">
        <w:rPr>
          <w:rFonts w:ascii="Arial" w:hAnsi="Arial" w:cs="Arial"/>
          <w:vertAlign w:val="superscript"/>
          <w:lang w:eastAsia="zh-CN"/>
        </w:rPr>
        <w:t>th</w:t>
      </w:r>
      <w:r w:rsidRPr="008D5E57">
        <w:rPr>
          <w:rFonts w:ascii="Arial" w:hAnsi="Arial" w:cs="Arial"/>
          <w:lang w:eastAsia="zh-CN"/>
        </w:rPr>
        <w:t xml:space="preserve"> May 2021, via zoom, thus overriding 41/2021 e</w:t>
      </w:r>
      <w:r w:rsidR="00ED6CED">
        <w:rPr>
          <w:rFonts w:ascii="Arial" w:hAnsi="Arial" w:cs="Arial"/>
          <w:lang w:eastAsia="zh-CN"/>
        </w:rPr>
        <w:t>.</w:t>
      </w:r>
    </w:p>
    <w:p w14:paraId="4D221277" w14:textId="7A1F8E74" w:rsidR="00D46D63" w:rsidRPr="00D46D63" w:rsidRDefault="00D46D63" w:rsidP="00D46D63">
      <w:pPr>
        <w:suppressAutoHyphens/>
        <w:ind w:left="555"/>
        <w:rPr>
          <w:rFonts w:ascii="Arial" w:hAnsi="Arial" w:cs="Arial"/>
          <w:color w:val="FF0000"/>
          <w:lang w:eastAsia="zh-CN"/>
        </w:rPr>
      </w:pPr>
      <w:r w:rsidRPr="00D46D63">
        <w:rPr>
          <w:rFonts w:ascii="Arial" w:hAnsi="Arial" w:cs="Arial"/>
          <w:b/>
          <w:bCs/>
          <w:lang w:eastAsia="zh-CN"/>
        </w:rPr>
        <w:t>It was resolved</w:t>
      </w:r>
      <w:r w:rsidRPr="00D46D63">
        <w:rPr>
          <w:rFonts w:ascii="Arial" w:hAnsi="Arial" w:cs="Arial"/>
          <w:lang w:eastAsia="zh-CN"/>
        </w:rPr>
        <w:t xml:space="preserve"> and approved that should the Powers of Remote meetings be extended by government prior to the agenda being published for the 5</w:t>
      </w:r>
      <w:r w:rsidRPr="00D46D63">
        <w:rPr>
          <w:rFonts w:ascii="Arial" w:hAnsi="Arial" w:cs="Arial"/>
          <w:vertAlign w:val="superscript"/>
          <w:lang w:eastAsia="zh-CN"/>
        </w:rPr>
        <w:t>th</w:t>
      </w:r>
      <w:r w:rsidRPr="00D46D63">
        <w:rPr>
          <w:rFonts w:ascii="Arial" w:hAnsi="Arial" w:cs="Arial"/>
          <w:lang w:eastAsia="zh-CN"/>
        </w:rPr>
        <w:t xml:space="preserve"> May 2021 Annual Meeting, it should revert to its original date of Monday 17</w:t>
      </w:r>
      <w:r w:rsidRPr="00D46D63">
        <w:rPr>
          <w:rFonts w:ascii="Arial" w:hAnsi="Arial" w:cs="Arial"/>
          <w:vertAlign w:val="superscript"/>
          <w:lang w:eastAsia="zh-CN"/>
        </w:rPr>
        <w:t>th</w:t>
      </w:r>
      <w:r w:rsidRPr="00D46D63">
        <w:rPr>
          <w:rFonts w:ascii="Arial" w:hAnsi="Arial" w:cs="Arial"/>
          <w:lang w:eastAsia="zh-CN"/>
        </w:rPr>
        <w:t xml:space="preserve"> May 2021, via zoom, thus overriding 41/2021 e.</w:t>
      </w:r>
    </w:p>
    <w:p w14:paraId="7EEFCD6A" w14:textId="27A8E311" w:rsidR="00BA225F" w:rsidRPr="00D46D63" w:rsidRDefault="00BA225F" w:rsidP="00BA225F">
      <w:pPr>
        <w:numPr>
          <w:ilvl w:val="0"/>
          <w:numId w:val="10"/>
        </w:numPr>
        <w:suppressAutoHyphens/>
        <w:rPr>
          <w:rFonts w:ascii="Arial" w:hAnsi="Arial" w:cs="Arial"/>
          <w:color w:val="FF0000"/>
          <w:lang w:eastAsia="zh-CN"/>
        </w:rPr>
      </w:pPr>
      <w:r w:rsidRPr="008D5E57">
        <w:rPr>
          <w:rFonts w:ascii="Arial" w:hAnsi="Arial" w:cs="Arial"/>
          <w:lang w:eastAsia="zh-CN"/>
        </w:rPr>
        <w:t>To report that on 21</w:t>
      </w:r>
      <w:r w:rsidRPr="008D5E57">
        <w:rPr>
          <w:rFonts w:ascii="Arial" w:hAnsi="Arial" w:cs="Arial"/>
          <w:vertAlign w:val="superscript"/>
          <w:lang w:eastAsia="zh-CN"/>
        </w:rPr>
        <w:t>st</w:t>
      </w:r>
      <w:r w:rsidRPr="008D5E57">
        <w:rPr>
          <w:rFonts w:ascii="Arial" w:hAnsi="Arial" w:cs="Arial"/>
          <w:lang w:eastAsia="zh-CN"/>
        </w:rPr>
        <w:t xml:space="preserve"> June 2021,</w:t>
      </w:r>
      <w:r w:rsidR="0002114D">
        <w:rPr>
          <w:rFonts w:ascii="Arial" w:hAnsi="Arial" w:cs="Arial"/>
          <w:lang w:eastAsia="zh-CN"/>
        </w:rPr>
        <w:t xml:space="preserve"> when</w:t>
      </w:r>
      <w:r w:rsidR="00945584">
        <w:rPr>
          <w:rFonts w:ascii="Arial" w:hAnsi="Arial" w:cs="Arial"/>
          <w:lang w:eastAsia="zh-CN"/>
        </w:rPr>
        <w:t xml:space="preserve"> the</w:t>
      </w:r>
      <w:r w:rsidRPr="008D5E57">
        <w:rPr>
          <w:rFonts w:ascii="Arial" w:hAnsi="Arial" w:cs="Arial"/>
          <w:lang w:eastAsia="zh-CN"/>
        </w:rPr>
        <w:t xml:space="preserve"> next ordinary Parish Meeting</w:t>
      </w:r>
      <w:r w:rsidR="00945584">
        <w:rPr>
          <w:rFonts w:ascii="Arial" w:hAnsi="Arial" w:cs="Arial"/>
          <w:lang w:eastAsia="zh-CN"/>
        </w:rPr>
        <w:t xml:space="preserve"> takes place,</w:t>
      </w:r>
      <w:r w:rsidRPr="008D5E57">
        <w:rPr>
          <w:rFonts w:ascii="Arial" w:hAnsi="Arial" w:cs="Arial"/>
          <w:lang w:eastAsia="zh-CN"/>
        </w:rPr>
        <w:t xml:space="preserve"> it is hoped all legal Limits on social contact can be removed and a face to face meeting can take place.  If this is not the case and the government has not approved remote meetings then there will be no June meeting.</w:t>
      </w:r>
    </w:p>
    <w:p w14:paraId="151BBE72" w14:textId="467A5F65" w:rsidR="00D46D63" w:rsidRPr="00D46D63" w:rsidRDefault="00D46D63" w:rsidP="00D46D63">
      <w:pPr>
        <w:suppressAutoHyphens/>
        <w:ind w:left="555"/>
        <w:rPr>
          <w:rFonts w:ascii="Arial" w:hAnsi="Arial" w:cs="Arial"/>
          <w:b/>
          <w:bCs/>
          <w:color w:val="FF0000"/>
          <w:lang w:eastAsia="zh-CN"/>
        </w:rPr>
      </w:pPr>
      <w:r w:rsidRPr="00D46D63">
        <w:rPr>
          <w:rFonts w:ascii="Arial" w:hAnsi="Arial" w:cs="Arial"/>
          <w:b/>
          <w:bCs/>
          <w:lang w:eastAsia="zh-CN"/>
        </w:rPr>
        <w:t>It was noted</w:t>
      </w:r>
    </w:p>
    <w:p w14:paraId="71131B68" w14:textId="77777777" w:rsidR="00EC4AF3" w:rsidRPr="00EC4AF3" w:rsidRDefault="00BA225F" w:rsidP="00BA225F">
      <w:pPr>
        <w:numPr>
          <w:ilvl w:val="0"/>
          <w:numId w:val="10"/>
        </w:numPr>
        <w:suppressAutoHyphens/>
        <w:rPr>
          <w:rFonts w:ascii="Arial" w:hAnsi="Arial" w:cs="Arial"/>
          <w:b/>
          <w:bCs/>
          <w:color w:val="FF0000"/>
          <w:lang w:eastAsia="zh-CN"/>
        </w:rPr>
      </w:pPr>
      <w:r w:rsidRPr="008D5E57">
        <w:rPr>
          <w:rFonts w:ascii="Arial" w:hAnsi="Arial" w:cs="Arial"/>
          <w:color w:val="222222"/>
          <w:shd w:val="clear" w:color="auto" w:fill="FFFFFF"/>
        </w:rPr>
        <w:t>To consider arrangements for</w:t>
      </w:r>
      <w:r w:rsidRPr="008D5E57">
        <w:rPr>
          <w:rFonts w:ascii="Arial" w:hAnsi="Arial" w:cs="Arial"/>
          <w:color w:val="222222"/>
        </w:rPr>
        <w:t xml:space="preserve"> </w:t>
      </w:r>
      <w:r w:rsidRPr="008D5E57">
        <w:rPr>
          <w:rFonts w:ascii="Arial" w:hAnsi="Arial" w:cs="Arial"/>
          <w:color w:val="222222"/>
          <w:shd w:val="clear" w:color="auto" w:fill="FFFFFF"/>
        </w:rPr>
        <w:t xml:space="preserve">parish council elections in May 2021 </w:t>
      </w:r>
    </w:p>
    <w:p w14:paraId="50A84D19" w14:textId="5F317941" w:rsidR="00BA225F" w:rsidRPr="008D5E57" w:rsidRDefault="00EC4AF3" w:rsidP="00EC4AF3">
      <w:pPr>
        <w:suppressAutoHyphens/>
        <w:ind w:left="555"/>
        <w:rPr>
          <w:rFonts w:ascii="Arial" w:hAnsi="Arial" w:cs="Arial"/>
          <w:b/>
          <w:bCs/>
          <w:color w:val="FF0000"/>
          <w:lang w:eastAsia="zh-CN"/>
        </w:rPr>
      </w:pPr>
      <w:r w:rsidRPr="00EC4AF3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It was noted</w:t>
      </w:r>
      <w:r>
        <w:rPr>
          <w:rFonts w:ascii="Arial" w:hAnsi="Arial" w:cs="Arial"/>
          <w:color w:val="222222"/>
          <w:shd w:val="clear" w:color="auto" w:fill="FFFFFF"/>
        </w:rPr>
        <w:t xml:space="preserve"> that </w:t>
      </w:r>
      <w:r w:rsidR="00BA225F" w:rsidRPr="00EC4AF3">
        <w:rPr>
          <w:rFonts w:ascii="Arial" w:hAnsi="Arial" w:cs="Arial"/>
          <w:color w:val="222222"/>
          <w:shd w:val="clear" w:color="auto" w:fill="FFFFFF"/>
        </w:rPr>
        <w:t>there are no Parish elections for us until May 2023</w:t>
      </w:r>
    </w:p>
    <w:p w14:paraId="38E3A0CE" w14:textId="77777777" w:rsidR="00AB64D5" w:rsidRPr="00AB64D5" w:rsidRDefault="00BA225F" w:rsidP="00BA225F">
      <w:pPr>
        <w:numPr>
          <w:ilvl w:val="0"/>
          <w:numId w:val="10"/>
        </w:numPr>
        <w:suppressAutoHyphens/>
        <w:rPr>
          <w:rFonts w:ascii="Arial" w:hAnsi="Arial" w:cs="Arial"/>
          <w:color w:val="FF0000"/>
          <w:lang w:eastAsia="zh-CN"/>
        </w:rPr>
      </w:pPr>
      <w:r w:rsidRPr="008D5E57">
        <w:rPr>
          <w:rFonts w:ascii="Arial" w:hAnsi="Arial" w:cs="Arial"/>
          <w:shd w:val="clear" w:color="auto" w:fill="FFFFFF"/>
        </w:rPr>
        <w:lastRenderedPageBreak/>
        <w:t xml:space="preserve">To update progress with Vision ICT upgrading HWPC website to adhere to Web Accessibility Guidelines and be WAG Compliant </w:t>
      </w:r>
    </w:p>
    <w:p w14:paraId="63A2A001" w14:textId="0D075B71" w:rsidR="00BA225F" w:rsidRPr="00AB64D5" w:rsidRDefault="00AB64D5" w:rsidP="00AB64D5">
      <w:pPr>
        <w:suppressAutoHyphens/>
        <w:ind w:left="555"/>
        <w:rPr>
          <w:rFonts w:ascii="Arial" w:hAnsi="Arial" w:cs="Arial"/>
          <w:color w:val="FF0000"/>
          <w:lang w:eastAsia="zh-CN"/>
        </w:rPr>
      </w:pPr>
      <w:r w:rsidRPr="00AB64D5">
        <w:rPr>
          <w:rFonts w:ascii="Arial" w:hAnsi="Arial" w:cs="Arial"/>
          <w:b/>
          <w:bCs/>
          <w:i/>
          <w:iCs/>
          <w:shd w:val="clear" w:color="auto" w:fill="FFFFFF"/>
        </w:rPr>
        <w:t>It was reported</w:t>
      </w:r>
      <w:r w:rsidRPr="00AB64D5">
        <w:rPr>
          <w:rFonts w:ascii="Arial" w:hAnsi="Arial" w:cs="Arial"/>
          <w:shd w:val="clear" w:color="auto" w:fill="FFFFFF"/>
        </w:rPr>
        <w:t xml:space="preserve"> that the Clerk has had </w:t>
      </w:r>
      <w:r w:rsidR="00BA225F" w:rsidRPr="00AB64D5">
        <w:rPr>
          <w:rFonts w:ascii="Arial" w:hAnsi="Arial" w:cs="Arial"/>
          <w:shd w:val="clear" w:color="auto" w:fill="FFFFFF"/>
        </w:rPr>
        <w:t>training on Friday 12</w:t>
      </w:r>
      <w:r w:rsidR="00BA225F" w:rsidRPr="00AB64D5">
        <w:rPr>
          <w:rFonts w:ascii="Arial" w:hAnsi="Arial" w:cs="Arial"/>
          <w:shd w:val="clear" w:color="auto" w:fill="FFFFFF"/>
          <w:vertAlign w:val="superscript"/>
        </w:rPr>
        <w:t>th</w:t>
      </w:r>
      <w:r w:rsidR="00BA225F" w:rsidRPr="00AB64D5">
        <w:rPr>
          <w:rFonts w:ascii="Arial" w:hAnsi="Arial" w:cs="Arial"/>
          <w:shd w:val="clear" w:color="auto" w:fill="FFFFFF"/>
        </w:rPr>
        <w:t xml:space="preserve"> March 2021 </w:t>
      </w:r>
      <w:r w:rsidR="00A45B47">
        <w:rPr>
          <w:rFonts w:ascii="Arial" w:hAnsi="Arial" w:cs="Arial"/>
          <w:shd w:val="clear" w:color="auto" w:fill="FFFFFF"/>
        </w:rPr>
        <w:t>and that</w:t>
      </w:r>
      <w:r w:rsidR="00E50081">
        <w:rPr>
          <w:rFonts w:ascii="Arial" w:hAnsi="Arial" w:cs="Arial"/>
          <w:shd w:val="clear" w:color="auto" w:fill="FFFFFF"/>
        </w:rPr>
        <w:t xml:space="preserve"> </w:t>
      </w:r>
      <w:r w:rsidRPr="00AB64D5">
        <w:rPr>
          <w:rFonts w:ascii="Arial" w:hAnsi="Arial" w:cs="Arial"/>
          <w:shd w:val="clear" w:color="auto" w:fill="FFFFFF"/>
        </w:rPr>
        <w:t>the new website will be live</w:t>
      </w:r>
      <w:r w:rsidR="00BA225F" w:rsidRPr="00AB64D5">
        <w:rPr>
          <w:rFonts w:ascii="Arial" w:hAnsi="Arial" w:cs="Arial"/>
          <w:shd w:val="clear" w:color="auto" w:fill="FFFFFF"/>
        </w:rPr>
        <w:t xml:space="preserve"> within the week.</w:t>
      </w:r>
    </w:p>
    <w:p w14:paraId="70E14417" w14:textId="77777777" w:rsidR="00BA225F" w:rsidRPr="00AB64D5" w:rsidRDefault="00BA225F" w:rsidP="00BA225F">
      <w:pPr>
        <w:suppressAutoHyphens/>
        <w:ind w:left="555"/>
        <w:rPr>
          <w:rFonts w:ascii="Arial" w:hAnsi="Arial" w:cs="Arial"/>
          <w:color w:val="FF0000"/>
          <w:lang w:eastAsia="zh-CN"/>
        </w:rPr>
      </w:pPr>
    </w:p>
    <w:p w14:paraId="0CFE1E9E" w14:textId="48102331" w:rsidR="00BA225F" w:rsidRPr="008D5E57" w:rsidRDefault="00BA225F" w:rsidP="00BA225F">
      <w:pPr>
        <w:pStyle w:val="NormalWeb"/>
        <w:shd w:val="clear" w:color="auto" w:fill="FFFFFF"/>
        <w:tabs>
          <w:tab w:val="left" w:pos="1695"/>
        </w:tabs>
        <w:spacing w:before="0" w:beforeAutospacing="0" w:after="240" w:afterAutospacing="0"/>
        <w:rPr>
          <w:rFonts w:ascii="Arial" w:hAnsi="Arial" w:cs="Arial"/>
          <w:b/>
          <w:u w:val="single"/>
        </w:rPr>
      </w:pPr>
      <w:r w:rsidRPr="008D5E57">
        <w:rPr>
          <w:rFonts w:ascii="Arial" w:hAnsi="Arial" w:cs="Arial"/>
          <w:b/>
        </w:rPr>
        <w:t xml:space="preserve">42/2021. </w:t>
      </w:r>
      <w:r w:rsidRPr="008D5E57">
        <w:rPr>
          <w:rFonts w:ascii="Arial" w:hAnsi="Arial" w:cs="Arial"/>
          <w:b/>
          <w:u w:val="single"/>
        </w:rPr>
        <w:t>To Consider Issues Relating to Parish Assets and Open Spaces</w:t>
      </w:r>
    </w:p>
    <w:p w14:paraId="0BE95B68" w14:textId="77777777" w:rsidR="00BA225F" w:rsidRPr="008D5E57" w:rsidRDefault="00BA225F" w:rsidP="00BA225F">
      <w:pPr>
        <w:pStyle w:val="NormalWeb"/>
        <w:shd w:val="clear" w:color="auto" w:fill="FFFFFF"/>
        <w:tabs>
          <w:tab w:val="left" w:pos="1695"/>
        </w:tabs>
        <w:spacing w:before="0" w:beforeAutospacing="0" w:after="240" w:afterAutospacing="0"/>
        <w:rPr>
          <w:rFonts w:ascii="Arial" w:hAnsi="Arial" w:cs="Arial"/>
        </w:rPr>
      </w:pPr>
      <w:r w:rsidRPr="008D5E57">
        <w:rPr>
          <w:rFonts w:ascii="Arial" w:hAnsi="Arial" w:cs="Arial"/>
        </w:rPr>
        <w:t xml:space="preserve"> </w:t>
      </w:r>
      <w:r w:rsidRPr="008D5E57">
        <w:rPr>
          <w:rFonts w:ascii="Arial" w:hAnsi="Arial" w:cs="Arial"/>
          <w:u w:val="single"/>
        </w:rPr>
        <w:t>a.</w:t>
      </w:r>
      <w:r w:rsidRPr="008D5E57">
        <w:rPr>
          <w:rFonts w:ascii="Arial" w:hAnsi="Arial" w:cs="Arial"/>
          <w:b/>
          <w:u w:val="single"/>
        </w:rPr>
        <w:t xml:space="preserve"> </w:t>
      </w:r>
      <w:r w:rsidRPr="008D5E57">
        <w:rPr>
          <w:rFonts w:ascii="Arial" w:hAnsi="Arial" w:cs="Arial"/>
          <w:u w:val="single"/>
        </w:rPr>
        <w:t>Stray Road play area</w:t>
      </w:r>
    </w:p>
    <w:p w14:paraId="241D580E" w14:textId="77777777" w:rsidR="00426278" w:rsidRPr="00426278" w:rsidRDefault="00BA225F" w:rsidP="00BA225F">
      <w:pPr>
        <w:numPr>
          <w:ilvl w:val="0"/>
          <w:numId w:val="1"/>
        </w:numPr>
        <w:suppressAutoHyphens/>
        <w:rPr>
          <w:rFonts w:ascii="Arial" w:hAnsi="Arial" w:cs="Arial"/>
          <w:lang w:eastAsia="zh-CN"/>
        </w:rPr>
      </w:pPr>
      <w:r w:rsidRPr="008D5E57">
        <w:rPr>
          <w:rFonts w:ascii="Arial" w:hAnsi="Arial" w:cs="Arial"/>
          <w:shd w:val="clear" w:color="auto" w:fill="FFFFFF"/>
        </w:rPr>
        <w:t>To report that the groundworks by Playscheme for Gate and Circular swing will take place on Wednesday 17</w:t>
      </w:r>
      <w:r w:rsidRPr="008D5E57">
        <w:rPr>
          <w:rFonts w:ascii="Arial" w:hAnsi="Arial" w:cs="Arial"/>
          <w:shd w:val="clear" w:color="auto" w:fill="FFFFFF"/>
          <w:vertAlign w:val="superscript"/>
        </w:rPr>
        <w:t>th</w:t>
      </w:r>
      <w:r w:rsidRPr="008D5E57">
        <w:rPr>
          <w:rFonts w:ascii="Arial" w:hAnsi="Arial" w:cs="Arial"/>
          <w:shd w:val="clear" w:color="auto" w:fill="FFFFFF"/>
        </w:rPr>
        <w:t xml:space="preserve"> March 2021  </w:t>
      </w:r>
    </w:p>
    <w:p w14:paraId="12646D9D" w14:textId="719A1477" w:rsidR="00BA225F" w:rsidRPr="00426278" w:rsidRDefault="00426278" w:rsidP="00426278">
      <w:pPr>
        <w:suppressAutoHyphens/>
        <w:ind w:left="1080"/>
        <w:rPr>
          <w:rFonts w:ascii="Arial" w:hAnsi="Arial" w:cs="Arial"/>
          <w:b/>
          <w:bCs/>
          <w:i/>
          <w:iCs/>
          <w:lang w:eastAsia="zh-CN"/>
        </w:rPr>
      </w:pPr>
      <w:bookmarkStart w:id="1" w:name="_Hlk66732057"/>
      <w:r w:rsidRPr="00426278">
        <w:rPr>
          <w:rFonts w:ascii="Arial" w:hAnsi="Arial" w:cs="Arial"/>
          <w:b/>
          <w:bCs/>
          <w:i/>
          <w:iCs/>
          <w:shd w:val="clear" w:color="auto" w:fill="FFFFFF"/>
        </w:rPr>
        <w:t>It was noted</w:t>
      </w:r>
      <w:r w:rsidR="00BA225F" w:rsidRPr="00426278">
        <w:rPr>
          <w:rFonts w:ascii="Arial" w:hAnsi="Arial" w:cs="Arial"/>
          <w:b/>
          <w:bCs/>
          <w:i/>
          <w:iCs/>
          <w:shd w:val="clear" w:color="auto" w:fill="FFFFFF"/>
        </w:rPr>
        <w:t xml:space="preserve">    </w:t>
      </w:r>
    </w:p>
    <w:bookmarkEnd w:id="1"/>
    <w:p w14:paraId="31CDE8CB" w14:textId="664AF8E7" w:rsidR="00BA225F" w:rsidRPr="00426278" w:rsidRDefault="00BA225F" w:rsidP="00BA225F">
      <w:pPr>
        <w:numPr>
          <w:ilvl w:val="0"/>
          <w:numId w:val="1"/>
        </w:numPr>
        <w:suppressAutoHyphens/>
        <w:rPr>
          <w:rFonts w:ascii="Arial" w:hAnsi="Arial" w:cs="Arial"/>
          <w:lang w:eastAsia="zh-CN"/>
        </w:rPr>
      </w:pPr>
      <w:r w:rsidRPr="008D5E57">
        <w:rPr>
          <w:rFonts w:ascii="Arial" w:hAnsi="Arial" w:cs="Arial"/>
          <w:shd w:val="clear" w:color="auto" w:fill="FFFFFF"/>
        </w:rPr>
        <w:t>To report that the Installation of gym equipment will take place from Monday 22</w:t>
      </w:r>
      <w:r w:rsidRPr="008D5E57">
        <w:rPr>
          <w:rFonts w:ascii="Arial" w:hAnsi="Arial" w:cs="Arial"/>
          <w:shd w:val="clear" w:color="auto" w:fill="FFFFFF"/>
          <w:vertAlign w:val="superscript"/>
        </w:rPr>
        <w:t>nd</w:t>
      </w:r>
      <w:r w:rsidRPr="008D5E57">
        <w:rPr>
          <w:rFonts w:ascii="Arial" w:hAnsi="Arial" w:cs="Arial"/>
          <w:shd w:val="clear" w:color="auto" w:fill="FFFFFF"/>
        </w:rPr>
        <w:t xml:space="preserve"> March 2020 for 5-7 days</w:t>
      </w:r>
    </w:p>
    <w:p w14:paraId="4140DF46" w14:textId="77777777" w:rsidR="00426278" w:rsidRPr="00426278" w:rsidRDefault="00426278" w:rsidP="00426278">
      <w:pPr>
        <w:pStyle w:val="ListParagraph"/>
        <w:suppressAutoHyphens/>
        <w:ind w:left="1080"/>
        <w:rPr>
          <w:rFonts w:ascii="Arial" w:hAnsi="Arial" w:cs="Arial"/>
          <w:b/>
          <w:bCs/>
          <w:i/>
          <w:iCs/>
          <w:lang w:eastAsia="zh-CN"/>
        </w:rPr>
      </w:pPr>
      <w:r w:rsidRPr="00426278">
        <w:rPr>
          <w:rFonts w:ascii="Arial" w:hAnsi="Arial" w:cs="Arial"/>
          <w:b/>
          <w:bCs/>
          <w:i/>
          <w:iCs/>
          <w:shd w:val="clear" w:color="auto" w:fill="FFFFFF"/>
        </w:rPr>
        <w:t xml:space="preserve">It was noted    </w:t>
      </w:r>
    </w:p>
    <w:p w14:paraId="43687589" w14:textId="42C0BA93" w:rsidR="00BA225F" w:rsidRPr="00EC4AF3" w:rsidRDefault="00BA225F" w:rsidP="00BA225F">
      <w:pPr>
        <w:numPr>
          <w:ilvl w:val="0"/>
          <w:numId w:val="1"/>
        </w:numPr>
        <w:suppressAutoHyphens/>
        <w:rPr>
          <w:rFonts w:ascii="Arial" w:hAnsi="Arial" w:cs="Arial"/>
          <w:lang w:eastAsia="zh-CN"/>
        </w:rPr>
      </w:pPr>
      <w:r w:rsidRPr="008D5E57">
        <w:rPr>
          <w:rFonts w:ascii="Arial" w:hAnsi="Arial" w:cs="Arial"/>
          <w:shd w:val="clear" w:color="auto" w:fill="FFFFFF"/>
        </w:rPr>
        <w:t>To approve the playfield to be closed during the gym equipment installation and approve signs etc</w:t>
      </w:r>
    </w:p>
    <w:p w14:paraId="7BFC2244" w14:textId="32292BDC" w:rsidR="00426278" w:rsidRPr="00EC4AF3" w:rsidRDefault="00EC4AF3" w:rsidP="00426278">
      <w:pPr>
        <w:suppressAutoHyphens/>
        <w:ind w:left="1080"/>
        <w:rPr>
          <w:rFonts w:ascii="Arial" w:hAnsi="Arial" w:cs="Arial"/>
          <w:lang w:eastAsia="zh-CN"/>
        </w:rPr>
      </w:pPr>
      <w:r w:rsidRPr="00426278">
        <w:rPr>
          <w:rFonts w:ascii="Arial" w:hAnsi="Arial" w:cs="Arial"/>
          <w:b/>
          <w:bCs/>
          <w:i/>
          <w:iCs/>
          <w:shd w:val="clear" w:color="auto" w:fill="FFFFFF"/>
        </w:rPr>
        <w:t>It was resolved</w:t>
      </w:r>
      <w:r>
        <w:rPr>
          <w:rFonts w:ascii="Arial" w:hAnsi="Arial" w:cs="Arial"/>
          <w:shd w:val="clear" w:color="auto" w:fill="FFFFFF"/>
        </w:rPr>
        <w:t xml:space="preserve"> to </w:t>
      </w:r>
      <w:r w:rsidR="00426278" w:rsidRPr="008D5E57">
        <w:rPr>
          <w:rFonts w:ascii="Arial" w:hAnsi="Arial" w:cs="Arial"/>
          <w:shd w:val="clear" w:color="auto" w:fill="FFFFFF"/>
        </w:rPr>
        <w:t>approve the playfield to be closed during the gym equipment installation and approve signs etc</w:t>
      </w:r>
    </w:p>
    <w:p w14:paraId="3E12AEBF" w14:textId="760883BD" w:rsidR="00BA225F" w:rsidRPr="00EC4AF3" w:rsidRDefault="00BA225F" w:rsidP="00BA225F">
      <w:pPr>
        <w:numPr>
          <w:ilvl w:val="0"/>
          <w:numId w:val="1"/>
        </w:numPr>
        <w:suppressAutoHyphens/>
        <w:rPr>
          <w:rFonts w:ascii="Arial" w:hAnsi="Arial" w:cs="Arial"/>
          <w:lang w:eastAsia="zh-CN"/>
        </w:rPr>
      </w:pPr>
      <w:r w:rsidRPr="008D5E57">
        <w:rPr>
          <w:rFonts w:ascii="Arial" w:hAnsi="Arial" w:cs="Arial"/>
          <w:shd w:val="clear" w:color="auto" w:fill="FFFFFF"/>
        </w:rPr>
        <w:t>To report that the Set of Climbing Rocks is to be installed from Monday 12</w:t>
      </w:r>
      <w:r w:rsidRPr="008D5E57">
        <w:rPr>
          <w:rFonts w:ascii="Arial" w:hAnsi="Arial" w:cs="Arial"/>
          <w:shd w:val="clear" w:color="auto" w:fill="FFFFFF"/>
          <w:vertAlign w:val="superscript"/>
        </w:rPr>
        <w:t>th</w:t>
      </w:r>
      <w:r w:rsidRPr="008D5E57">
        <w:rPr>
          <w:rFonts w:ascii="Arial" w:hAnsi="Arial" w:cs="Arial"/>
          <w:shd w:val="clear" w:color="auto" w:fill="FFFFFF"/>
        </w:rPr>
        <w:t xml:space="preserve"> April 2021, after the Children’s Easter holidays.</w:t>
      </w:r>
    </w:p>
    <w:p w14:paraId="3FB2F0AE" w14:textId="042F6988" w:rsidR="00EC4AF3" w:rsidRPr="00426278" w:rsidRDefault="00EC4AF3" w:rsidP="00EC4AF3">
      <w:pPr>
        <w:suppressAutoHyphens/>
        <w:ind w:left="1080"/>
        <w:rPr>
          <w:rFonts w:ascii="Arial" w:hAnsi="Arial" w:cs="Arial"/>
          <w:b/>
          <w:bCs/>
          <w:i/>
          <w:iCs/>
          <w:lang w:eastAsia="zh-CN"/>
        </w:rPr>
      </w:pPr>
      <w:r w:rsidRPr="00426278">
        <w:rPr>
          <w:rFonts w:ascii="Arial" w:hAnsi="Arial" w:cs="Arial"/>
          <w:b/>
          <w:bCs/>
          <w:i/>
          <w:iCs/>
          <w:shd w:val="clear" w:color="auto" w:fill="FFFFFF"/>
        </w:rPr>
        <w:t>It was noted</w:t>
      </w:r>
    </w:p>
    <w:p w14:paraId="7DCCFD15" w14:textId="77777777" w:rsidR="00EC4AF3" w:rsidRPr="00EC4AF3" w:rsidRDefault="00BA225F" w:rsidP="00BA225F">
      <w:pPr>
        <w:numPr>
          <w:ilvl w:val="0"/>
          <w:numId w:val="1"/>
        </w:numPr>
        <w:suppressAutoHyphens/>
        <w:rPr>
          <w:rFonts w:ascii="Arial" w:hAnsi="Arial" w:cs="Arial"/>
          <w:lang w:eastAsia="zh-CN"/>
        </w:rPr>
      </w:pPr>
      <w:r w:rsidRPr="008D5E57">
        <w:rPr>
          <w:rFonts w:ascii="Arial" w:hAnsi="Arial" w:cs="Arial"/>
          <w:shd w:val="clear" w:color="auto" w:fill="FFFFFF"/>
        </w:rPr>
        <w:t xml:space="preserve">To report that the 2 </w:t>
      </w:r>
      <w:proofErr w:type="spellStart"/>
      <w:r w:rsidRPr="008D5E57">
        <w:rPr>
          <w:rFonts w:ascii="Arial" w:hAnsi="Arial" w:cs="Arial"/>
          <w:shd w:val="clear" w:color="auto" w:fill="FFFFFF"/>
        </w:rPr>
        <w:t>MacVenture</w:t>
      </w:r>
      <w:proofErr w:type="spellEnd"/>
      <w:r w:rsidRPr="008D5E57">
        <w:rPr>
          <w:rFonts w:ascii="Arial" w:hAnsi="Arial" w:cs="Arial"/>
          <w:shd w:val="clear" w:color="auto" w:fill="FFFFFF"/>
        </w:rPr>
        <w:t xml:space="preserve"> Swings have been put ‘aside’ for us, in readiness for the Parish to order them, when the decision on the </w:t>
      </w:r>
      <w:proofErr w:type="spellStart"/>
      <w:r w:rsidRPr="008D5E57">
        <w:rPr>
          <w:rFonts w:ascii="Arial" w:hAnsi="Arial" w:cs="Arial"/>
          <w:shd w:val="clear" w:color="auto" w:fill="FFFFFF"/>
        </w:rPr>
        <w:t>Playarea</w:t>
      </w:r>
      <w:proofErr w:type="spellEnd"/>
      <w:r w:rsidRPr="008D5E57">
        <w:rPr>
          <w:rFonts w:ascii="Arial" w:hAnsi="Arial" w:cs="Arial"/>
          <w:shd w:val="clear" w:color="auto" w:fill="FFFFFF"/>
        </w:rPr>
        <w:t xml:space="preserve"> improvement fund grant has been made, as there were only 2 left in stock.</w:t>
      </w:r>
    </w:p>
    <w:p w14:paraId="200B2417" w14:textId="77777777" w:rsidR="00426278" w:rsidRPr="00426278" w:rsidRDefault="00426278" w:rsidP="00426278">
      <w:pPr>
        <w:pStyle w:val="ListParagraph"/>
        <w:suppressAutoHyphens/>
        <w:ind w:left="1080"/>
        <w:rPr>
          <w:rFonts w:ascii="Arial" w:hAnsi="Arial" w:cs="Arial"/>
          <w:b/>
          <w:bCs/>
          <w:i/>
          <w:iCs/>
          <w:lang w:eastAsia="zh-CN"/>
        </w:rPr>
      </w:pPr>
      <w:r w:rsidRPr="00426278">
        <w:rPr>
          <w:rFonts w:ascii="Arial" w:hAnsi="Arial" w:cs="Arial"/>
          <w:b/>
          <w:bCs/>
          <w:i/>
          <w:iCs/>
          <w:shd w:val="clear" w:color="auto" w:fill="FFFFFF"/>
        </w:rPr>
        <w:t xml:space="preserve">It was noted    </w:t>
      </w:r>
    </w:p>
    <w:p w14:paraId="25989EE0" w14:textId="77777777" w:rsidR="00B65870" w:rsidRPr="00B65870" w:rsidRDefault="00BA225F" w:rsidP="00BA225F">
      <w:pPr>
        <w:numPr>
          <w:ilvl w:val="0"/>
          <w:numId w:val="1"/>
        </w:numPr>
        <w:rPr>
          <w:rFonts w:ascii="Arial" w:hAnsi="Arial" w:cs="Arial"/>
          <w:b/>
          <w:bCs/>
          <w:shd w:val="clear" w:color="auto" w:fill="FFFFFF"/>
        </w:rPr>
      </w:pPr>
      <w:r w:rsidRPr="008D5E57">
        <w:rPr>
          <w:rFonts w:ascii="Arial" w:hAnsi="Arial" w:cs="Arial"/>
          <w:shd w:val="clear" w:color="auto" w:fill="FFFFFF"/>
        </w:rPr>
        <w:t xml:space="preserve">To decide which play equipment company to use for the basketball area surface. </w:t>
      </w:r>
    </w:p>
    <w:p w14:paraId="77B932B5" w14:textId="688085C4" w:rsidR="00BA225F" w:rsidRPr="00B65870" w:rsidRDefault="004D0F36" w:rsidP="00B65870">
      <w:pPr>
        <w:ind w:left="1080"/>
        <w:rPr>
          <w:rFonts w:ascii="Arial" w:hAnsi="Arial" w:cs="Arial"/>
          <w:shd w:val="clear" w:color="auto" w:fill="FFFFFF"/>
        </w:rPr>
      </w:pPr>
      <w:r w:rsidRPr="00B65870">
        <w:rPr>
          <w:rFonts w:ascii="Arial" w:hAnsi="Arial" w:cs="Arial"/>
          <w:b/>
          <w:bCs/>
          <w:i/>
          <w:iCs/>
          <w:shd w:val="clear" w:color="auto" w:fill="FFFFFF"/>
        </w:rPr>
        <w:t>This item has been placed on hold</w:t>
      </w:r>
      <w:r w:rsidRPr="00B65870">
        <w:rPr>
          <w:rFonts w:ascii="Arial" w:hAnsi="Arial" w:cs="Arial"/>
          <w:shd w:val="clear" w:color="auto" w:fill="FFFFFF"/>
        </w:rPr>
        <w:t xml:space="preserve"> until C</w:t>
      </w:r>
      <w:r w:rsidR="00BA225F" w:rsidRPr="00B65870">
        <w:rPr>
          <w:rFonts w:ascii="Arial" w:hAnsi="Arial" w:cs="Arial"/>
          <w:shd w:val="clear" w:color="auto" w:fill="FFFFFF"/>
        </w:rPr>
        <w:t>llr Nigel Ayre</w:t>
      </w:r>
      <w:r w:rsidRPr="00B65870">
        <w:rPr>
          <w:rFonts w:ascii="Arial" w:hAnsi="Arial" w:cs="Arial"/>
          <w:shd w:val="clear" w:color="auto" w:fill="FFFFFF"/>
        </w:rPr>
        <w:t xml:space="preserve"> can bring more detailed information about the funding, as there may be 3 options now.</w:t>
      </w:r>
      <w:r w:rsidR="00B65870" w:rsidRPr="00B65870">
        <w:rPr>
          <w:rFonts w:ascii="Arial" w:hAnsi="Arial" w:cs="Arial"/>
          <w:shd w:val="clear" w:color="auto" w:fill="FFFFFF"/>
        </w:rPr>
        <w:t xml:space="preserve"> </w:t>
      </w:r>
    </w:p>
    <w:p w14:paraId="16DB4C0F" w14:textId="26D0D70B" w:rsidR="00BA225F" w:rsidRPr="004D0F36" w:rsidRDefault="00BA225F" w:rsidP="00BA225F">
      <w:pPr>
        <w:numPr>
          <w:ilvl w:val="0"/>
          <w:numId w:val="1"/>
        </w:numPr>
        <w:rPr>
          <w:rFonts w:ascii="Arial" w:hAnsi="Arial" w:cs="Arial"/>
          <w:b/>
          <w:bCs/>
          <w:shd w:val="clear" w:color="auto" w:fill="FFFFFF"/>
        </w:rPr>
      </w:pPr>
      <w:r w:rsidRPr="008D5E57">
        <w:rPr>
          <w:rFonts w:ascii="Arial" w:hAnsi="Arial" w:cs="Arial"/>
          <w:shd w:val="clear" w:color="auto" w:fill="FFFFFF"/>
        </w:rPr>
        <w:t xml:space="preserve">To consider a request from </w:t>
      </w:r>
      <w:r w:rsidRPr="008D5E57">
        <w:rPr>
          <w:rFonts w:ascii="Arial" w:hAnsi="Arial" w:cs="Arial"/>
          <w:color w:val="212121"/>
          <w:shd w:val="clear" w:color="auto" w:fill="FFFFFF"/>
        </w:rPr>
        <w:t xml:space="preserve">York City Football Club Foundation to use the Playing Fields during </w:t>
      </w:r>
      <w:r w:rsidRPr="004D0F36">
        <w:rPr>
          <w:rFonts w:ascii="Arial" w:hAnsi="Arial" w:cs="Arial"/>
          <w:color w:val="212121"/>
          <w:shd w:val="clear" w:color="auto" w:fill="FFFFFF"/>
        </w:rPr>
        <w:t xml:space="preserve">the Easter holidays as part of a </w:t>
      </w:r>
      <w:r w:rsidRPr="004D0F36">
        <w:rPr>
          <w:rFonts w:ascii="Arial" w:hAnsi="Arial" w:cs="Arial"/>
          <w:color w:val="000000"/>
          <w:shd w:val="clear" w:color="auto" w:fill="FFFFFF"/>
        </w:rPr>
        <w:t xml:space="preserve">Happy Healthy Holiday Provision.  This needs to be considered alongside the current play area improvement installation dates and social distancing.  </w:t>
      </w:r>
    </w:p>
    <w:p w14:paraId="3A4556E5" w14:textId="458FE2A8" w:rsidR="004E4F46" w:rsidRPr="004D0F36" w:rsidRDefault="004D0F36" w:rsidP="004D0F36">
      <w:pPr>
        <w:ind w:left="1080"/>
        <w:rPr>
          <w:rFonts w:ascii="Arial" w:hAnsi="Arial" w:cs="Arial"/>
          <w:color w:val="000000"/>
          <w:shd w:val="clear" w:color="auto" w:fill="FFFFFF"/>
        </w:rPr>
      </w:pPr>
      <w:r w:rsidRPr="004D0F36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It was resolved</w:t>
      </w:r>
      <w:r w:rsidRPr="004D0F36">
        <w:rPr>
          <w:rFonts w:ascii="Arial" w:hAnsi="Arial" w:cs="Arial"/>
          <w:color w:val="000000"/>
          <w:shd w:val="clear" w:color="auto" w:fill="FFFFFF"/>
        </w:rPr>
        <w:t xml:space="preserve"> that we should allow YCFCF to use our playing field on </w:t>
      </w:r>
      <w:r w:rsidR="004E4F46" w:rsidRPr="004D0F36">
        <w:rPr>
          <w:rFonts w:ascii="Arial" w:hAnsi="Arial" w:cs="Arial"/>
          <w:color w:val="000000"/>
          <w:shd w:val="clear" w:color="auto" w:fill="FFFFFF"/>
        </w:rPr>
        <w:t>Thursday 1st April and Tuesday 6th April</w:t>
      </w:r>
      <w:r w:rsidRPr="004D0F36">
        <w:rPr>
          <w:rFonts w:ascii="Arial" w:hAnsi="Arial" w:cs="Arial"/>
          <w:color w:val="000000"/>
          <w:shd w:val="clear" w:color="auto" w:fill="FFFFFF"/>
        </w:rPr>
        <w:t xml:space="preserve"> 2021</w:t>
      </w:r>
      <w:r w:rsidR="004E4F46" w:rsidRPr="004D0F36">
        <w:rPr>
          <w:rFonts w:ascii="Arial" w:hAnsi="Arial" w:cs="Arial"/>
          <w:color w:val="000000"/>
          <w:shd w:val="clear" w:color="auto" w:fill="FFFFFF"/>
        </w:rPr>
        <w:t xml:space="preserve"> 10-12pm and 1-3pm</w:t>
      </w:r>
      <w:r w:rsidRPr="004D0F36">
        <w:rPr>
          <w:rFonts w:ascii="Arial" w:hAnsi="Arial" w:cs="Arial"/>
          <w:color w:val="000000"/>
          <w:shd w:val="clear" w:color="auto" w:fill="FFFFFF"/>
        </w:rPr>
        <w:t xml:space="preserve">, should they need to use </w:t>
      </w:r>
      <w:r w:rsidR="00686089">
        <w:rPr>
          <w:rFonts w:ascii="Arial" w:hAnsi="Arial" w:cs="Arial"/>
          <w:color w:val="000000"/>
          <w:shd w:val="clear" w:color="auto" w:fill="FFFFFF"/>
        </w:rPr>
        <w:t xml:space="preserve">it, </w:t>
      </w:r>
      <w:r w:rsidRPr="004D0F36">
        <w:rPr>
          <w:rFonts w:ascii="Arial" w:hAnsi="Arial" w:cs="Arial"/>
          <w:color w:val="000000"/>
          <w:shd w:val="clear" w:color="auto" w:fill="FFFFFF"/>
        </w:rPr>
        <w:t>as we are currently their second choice.</w:t>
      </w:r>
    </w:p>
    <w:p w14:paraId="76941CD7" w14:textId="77777777" w:rsidR="00AB12AC" w:rsidRPr="00AB12AC" w:rsidRDefault="00BA225F" w:rsidP="00BA225F">
      <w:pPr>
        <w:numPr>
          <w:ilvl w:val="0"/>
          <w:numId w:val="1"/>
        </w:numPr>
        <w:rPr>
          <w:rFonts w:ascii="Arial" w:hAnsi="Arial" w:cs="Arial"/>
          <w:b/>
          <w:bCs/>
          <w:shd w:val="clear" w:color="auto" w:fill="FFFFFF"/>
        </w:rPr>
      </w:pPr>
      <w:r w:rsidRPr="008D5E57">
        <w:rPr>
          <w:rFonts w:ascii="Arial" w:hAnsi="Arial" w:cs="Arial"/>
          <w:shd w:val="clear" w:color="auto" w:fill="FFFFFF"/>
        </w:rPr>
        <w:t xml:space="preserve">To review Litter Picking arrangements by Councillors and approve best practice.  </w:t>
      </w:r>
    </w:p>
    <w:p w14:paraId="76018A20" w14:textId="0A419B40" w:rsidR="00BA225F" w:rsidRPr="008D5E57" w:rsidRDefault="00AB12AC" w:rsidP="00AB12AC">
      <w:pPr>
        <w:ind w:left="1080"/>
        <w:rPr>
          <w:rFonts w:ascii="Arial" w:hAnsi="Arial" w:cs="Arial"/>
          <w:b/>
          <w:bCs/>
          <w:shd w:val="clear" w:color="auto" w:fill="FFFFFF"/>
        </w:rPr>
      </w:pPr>
      <w:r w:rsidRPr="00AB12AC">
        <w:rPr>
          <w:rFonts w:ascii="Arial" w:hAnsi="Arial" w:cs="Arial"/>
          <w:b/>
          <w:bCs/>
          <w:i/>
          <w:iCs/>
          <w:shd w:val="clear" w:color="auto" w:fill="FFFFFF"/>
        </w:rPr>
        <w:t>It was resolved</w:t>
      </w:r>
      <w:r>
        <w:rPr>
          <w:rFonts w:ascii="Arial" w:hAnsi="Arial" w:cs="Arial"/>
          <w:shd w:val="clear" w:color="auto" w:fill="FFFFFF"/>
        </w:rPr>
        <w:t xml:space="preserve"> to leave it as it is for now and monitor and observe.</w:t>
      </w:r>
      <w:r w:rsidR="00BA225F" w:rsidRPr="008D5E57">
        <w:rPr>
          <w:rFonts w:ascii="Arial" w:hAnsi="Arial" w:cs="Arial"/>
          <w:b/>
          <w:bCs/>
          <w:shd w:val="clear" w:color="auto" w:fill="FFFFFF"/>
        </w:rPr>
        <w:t xml:space="preserve">  </w:t>
      </w:r>
    </w:p>
    <w:p w14:paraId="341CF40C" w14:textId="77777777" w:rsidR="00BA225F" w:rsidRPr="008D5E57" w:rsidRDefault="00BA225F" w:rsidP="00BA225F">
      <w:pPr>
        <w:shd w:val="clear" w:color="auto" w:fill="FFFFFF"/>
        <w:suppressAutoHyphens/>
        <w:ind w:left="360"/>
        <w:rPr>
          <w:rFonts w:ascii="Arial" w:hAnsi="Arial" w:cs="Arial"/>
          <w:b/>
          <w:bCs/>
          <w:lang w:eastAsia="zh-CN"/>
        </w:rPr>
      </w:pPr>
    </w:p>
    <w:p w14:paraId="55CB451A" w14:textId="77777777" w:rsidR="00BA225F" w:rsidRPr="008D5E57" w:rsidRDefault="00BA225F" w:rsidP="00BA225F">
      <w:pPr>
        <w:pStyle w:val="NoSpacing"/>
        <w:rPr>
          <w:rFonts w:ascii="Arial" w:hAnsi="Arial" w:cs="Arial"/>
          <w:u w:val="single"/>
        </w:rPr>
      </w:pPr>
      <w:r w:rsidRPr="008D5E57">
        <w:rPr>
          <w:rFonts w:ascii="Arial" w:hAnsi="Arial" w:cs="Arial"/>
          <w:u w:val="single"/>
        </w:rPr>
        <w:t>b.</w:t>
      </w:r>
      <w:r w:rsidRPr="008D5E57">
        <w:rPr>
          <w:rFonts w:ascii="Arial" w:hAnsi="Arial" w:cs="Arial"/>
          <w:u w:val="single"/>
        </w:rPr>
        <w:tab/>
        <w:t>Stray Road Playing field, Jubilee wood and wildflower meadow</w:t>
      </w:r>
    </w:p>
    <w:p w14:paraId="7226E0FE" w14:textId="7A02147B" w:rsidR="00BA225F" w:rsidRPr="008D5E57" w:rsidRDefault="00BA225F" w:rsidP="00BA225F">
      <w:pPr>
        <w:rPr>
          <w:rFonts w:ascii="Arial" w:hAnsi="Arial" w:cs="Arial"/>
        </w:rPr>
      </w:pPr>
      <w:r w:rsidRPr="008D5E57">
        <w:rPr>
          <w:rFonts w:ascii="Arial" w:hAnsi="Arial" w:cs="Arial"/>
        </w:rPr>
        <w:t xml:space="preserve">        </w:t>
      </w:r>
      <w:proofErr w:type="spellStart"/>
      <w:r w:rsidRPr="008D5E57">
        <w:rPr>
          <w:rFonts w:ascii="Arial" w:hAnsi="Arial" w:cs="Arial"/>
        </w:rPr>
        <w:t>i</w:t>
      </w:r>
      <w:proofErr w:type="spellEnd"/>
      <w:r w:rsidRPr="008D5E57">
        <w:rPr>
          <w:rFonts w:ascii="Arial" w:hAnsi="Arial" w:cs="Arial"/>
        </w:rPr>
        <w:t xml:space="preserve">)  To Report on matters relating to Playing </w:t>
      </w:r>
      <w:bookmarkStart w:id="2" w:name="_Hlk479778447"/>
      <w:r w:rsidRPr="008D5E57">
        <w:rPr>
          <w:rFonts w:ascii="Arial" w:hAnsi="Arial" w:cs="Arial"/>
        </w:rPr>
        <w:t>field, Jubilee wood and wildflower meadow</w:t>
      </w:r>
      <w:bookmarkEnd w:id="2"/>
    </w:p>
    <w:p w14:paraId="306B2C69" w14:textId="40F07B97" w:rsidR="00C516B9" w:rsidRPr="00E41D47" w:rsidRDefault="00E41D47" w:rsidP="00C516B9">
      <w:pPr>
        <w:suppressAutoHyphens/>
        <w:ind w:left="1080"/>
        <w:rPr>
          <w:rFonts w:ascii="Arial" w:hAnsi="Arial" w:cs="Arial"/>
          <w:lang w:eastAsia="zh-CN"/>
        </w:rPr>
      </w:pPr>
      <w:r>
        <w:rPr>
          <w:rFonts w:ascii="Arial" w:hAnsi="Arial" w:cs="Arial"/>
          <w:b/>
          <w:bCs/>
          <w:i/>
          <w:iCs/>
        </w:rPr>
        <w:t>It was report</w:t>
      </w:r>
      <w:r w:rsidR="00ED59CB">
        <w:rPr>
          <w:rFonts w:ascii="Arial" w:hAnsi="Arial" w:cs="Arial"/>
          <w:b/>
          <w:bCs/>
          <w:i/>
          <w:iCs/>
        </w:rPr>
        <w:t>ed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E41D47">
        <w:rPr>
          <w:rFonts w:ascii="Arial" w:hAnsi="Arial" w:cs="Arial"/>
        </w:rPr>
        <w:t xml:space="preserve">that some </w:t>
      </w:r>
      <w:r w:rsidR="00AB12AC" w:rsidRPr="00E41D47">
        <w:rPr>
          <w:rFonts w:ascii="Arial" w:hAnsi="Arial" w:cs="Arial"/>
        </w:rPr>
        <w:t>wildflower seed</w:t>
      </w:r>
      <w:r w:rsidRPr="00E41D47">
        <w:rPr>
          <w:rFonts w:ascii="Arial" w:hAnsi="Arial" w:cs="Arial"/>
        </w:rPr>
        <w:t>s were recently sown.</w:t>
      </w:r>
    </w:p>
    <w:p w14:paraId="5892555A" w14:textId="77777777" w:rsidR="00BA225F" w:rsidRPr="008D5E57" w:rsidRDefault="00BA225F" w:rsidP="00BA225F">
      <w:pPr>
        <w:rPr>
          <w:rFonts w:ascii="Arial" w:hAnsi="Arial" w:cs="Arial"/>
          <w:u w:val="single"/>
        </w:rPr>
      </w:pPr>
    </w:p>
    <w:p w14:paraId="00E138E3" w14:textId="77777777" w:rsidR="00BA225F" w:rsidRPr="008D5E57" w:rsidRDefault="00BA225F" w:rsidP="00BA225F">
      <w:pPr>
        <w:rPr>
          <w:rFonts w:ascii="Arial" w:hAnsi="Arial" w:cs="Arial"/>
          <w:u w:val="single"/>
        </w:rPr>
      </w:pPr>
      <w:r w:rsidRPr="008D5E57">
        <w:rPr>
          <w:rFonts w:ascii="Arial" w:hAnsi="Arial" w:cs="Arial"/>
        </w:rPr>
        <w:t xml:space="preserve"> </w:t>
      </w:r>
      <w:r w:rsidRPr="008D5E57">
        <w:rPr>
          <w:rFonts w:ascii="Arial" w:hAnsi="Arial" w:cs="Arial"/>
          <w:u w:val="single"/>
        </w:rPr>
        <w:t>c. Open Spaces and other assets</w:t>
      </w:r>
    </w:p>
    <w:p w14:paraId="5B50121D" w14:textId="268B0AE3" w:rsidR="00BA225F" w:rsidRPr="008D5E57" w:rsidRDefault="00BA225F" w:rsidP="00BA225F">
      <w:pPr>
        <w:numPr>
          <w:ilvl w:val="0"/>
          <w:numId w:val="11"/>
        </w:numPr>
        <w:suppressAutoHyphens/>
        <w:rPr>
          <w:rFonts w:ascii="Arial" w:hAnsi="Arial" w:cs="Arial"/>
          <w:b/>
          <w:bCs/>
          <w:lang w:eastAsia="zh-CN"/>
        </w:rPr>
      </w:pPr>
      <w:r w:rsidRPr="008D5E57">
        <w:rPr>
          <w:rFonts w:ascii="Arial" w:hAnsi="Arial" w:cs="Arial"/>
        </w:rPr>
        <w:t>To Report on matters relating to our open spaces and assets.</w:t>
      </w:r>
    </w:p>
    <w:p w14:paraId="4EE80A49" w14:textId="77777777" w:rsidR="00C516B9" w:rsidRPr="008D5E57" w:rsidRDefault="00C516B9" w:rsidP="00C516B9">
      <w:pPr>
        <w:pStyle w:val="ListParagraph"/>
        <w:suppressAutoHyphens/>
        <w:ind w:left="1080"/>
        <w:rPr>
          <w:rFonts w:ascii="Arial" w:hAnsi="Arial" w:cs="Arial"/>
          <w:b/>
          <w:bCs/>
          <w:i/>
          <w:iCs/>
          <w:lang w:eastAsia="zh-CN"/>
        </w:rPr>
      </w:pPr>
      <w:r w:rsidRPr="008D5E57">
        <w:rPr>
          <w:rFonts w:ascii="Arial" w:hAnsi="Arial" w:cs="Arial"/>
          <w:b/>
          <w:bCs/>
          <w:i/>
          <w:iCs/>
        </w:rPr>
        <w:t>None to report</w:t>
      </w:r>
    </w:p>
    <w:p w14:paraId="29D3BE7A" w14:textId="77777777" w:rsidR="00BA225F" w:rsidRPr="008D5E57" w:rsidRDefault="00BA225F" w:rsidP="00BA225F">
      <w:pPr>
        <w:suppressAutoHyphens/>
        <w:ind w:left="1080"/>
        <w:rPr>
          <w:rFonts w:ascii="Arial" w:hAnsi="Arial" w:cs="Arial"/>
          <w:b/>
          <w:bCs/>
          <w:lang w:eastAsia="zh-CN"/>
        </w:rPr>
      </w:pPr>
    </w:p>
    <w:p w14:paraId="3B3F0864" w14:textId="77777777" w:rsidR="00BA225F" w:rsidRPr="008D5E57" w:rsidRDefault="00BA225F" w:rsidP="00BA225F">
      <w:pPr>
        <w:rPr>
          <w:rFonts w:ascii="Arial" w:hAnsi="Arial" w:cs="Arial"/>
        </w:rPr>
      </w:pPr>
      <w:r w:rsidRPr="008D5E57">
        <w:rPr>
          <w:rFonts w:ascii="Arial" w:hAnsi="Arial" w:cs="Arial"/>
          <w:u w:val="single"/>
        </w:rPr>
        <w:t>d. HWPC Allotments</w:t>
      </w:r>
    </w:p>
    <w:p w14:paraId="2AAD5E36" w14:textId="3F8CCEDD" w:rsidR="00C516B9" w:rsidRPr="008D5E57" w:rsidRDefault="00BA225F" w:rsidP="00BA225F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8D5E57">
        <w:rPr>
          <w:rFonts w:ascii="Arial" w:hAnsi="Arial" w:cs="Arial"/>
        </w:rPr>
        <w:t xml:space="preserve">To report on matters relating to Stray Road Allotments </w:t>
      </w:r>
    </w:p>
    <w:p w14:paraId="7C31B566" w14:textId="788F93F8" w:rsidR="00BA225F" w:rsidRPr="008D5E57" w:rsidRDefault="00C516B9" w:rsidP="00C516B9">
      <w:pPr>
        <w:ind w:left="1080"/>
        <w:rPr>
          <w:rFonts w:ascii="Arial" w:hAnsi="Arial" w:cs="Arial"/>
          <w:b/>
          <w:bCs/>
        </w:rPr>
      </w:pPr>
      <w:r w:rsidRPr="004E4F46">
        <w:rPr>
          <w:rFonts w:ascii="Arial" w:hAnsi="Arial" w:cs="Arial"/>
          <w:b/>
          <w:bCs/>
          <w:i/>
          <w:iCs/>
        </w:rPr>
        <w:t>It was reported</w:t>
      </w:r>
      <w:r w:rsidRPr="008D5E57">
        <w:rPr>
          <w:rFonts w:ascii="Arial" w:hAnsi="Arial" w:cs="Arial"/>
        </w:rPr>
        <w:t xml:space="preserve"> that all plots are occupied again. Plots 1 &amp; 2 have not renewed and they were replaced by new tenants, who visited the site at the weekend and have paid in full today.  We now have a waiting list of 1.</w:t>
      </w:r>
    </w:p>
    <w:p w14:paraId="652F3680" w14:textId="77777777" w:rsidR="00BA225F" w:rsidRPr="008D5E57" w:rsidRDefault="00BA225F" w:rsidP="00BA225F">
      <w:pPr>
        <w:ind w:left="1080"/>
        <w:rPr>
          <w:rFonts w:ascii="Arial" w:hAnsi="Arial" w:cs="Arial"/>
        </w:rPr>
      </w:pPr>
    </w:p>
    <w:p w14:paraId="481852BA" w14:textId="77777777" w:rsidR="00CA4FBC" w:rsidRDefault="00CA4FBC" w:rsidP="00BA225F">
      <w:pPr>
        <w:tabs>
          <w:tab w:val="left" w:pos="6580"/>
        </w:tabs>
        <w:rPr>
          <w:rFonts w:ascii="Arial" w:hAnsi="Arial" w:cs="Arial"/>
          <w:b/>
        </w:rPr>
      </w:pPr>
    </w:p>
    <w:p w14:paraId="5F4AC296" w14:textId="5D05F1C1" w:rsidR="00BA225F" w:rsidRPr="008D5E57" w:rsidRDefault="00BA225F" w:rsidP="00BA225F">
      <w:pPr>
        <w:tabs>
          <w:tab w:val="left" w:pos="6580"/>
        </w:tabs>
        <w:rPr>
          <w:rFonts w:ascii="Arial" w:hAnsi="Arial" w:cs="Arial"/>
          <w:b/>
          <w:u w:val="single"/>
        </w:rPr>
      </w:pPr>
      <w:r w:rsidRPr="008D5E57">
        <w:rPr>
          <w:rFonts w:ascii="Arial" w:hAnsi="Arial" w:cs="Arial"/>
          <w:b/>
        </w:rPr>
        <w:lastRenderedPageBreak/>
        <w:t>43/2021.</w:t>
      </w:r>
      <w:r w:rsidRPr="008D5E57">
        <w:rPr>
          <w:rFonts w:ascii="Arial" w:hAnsi="Arial" w:cs="Arial"/>
          <w:b/>
          <w:u w:val="single"/>
        </w:rPr>
        <w:t xml:space="preserve"> Employment and Training: </w:t>
      </w:r>
    </w:p>
    <w:p w14:paraId="5217D885" w14:textId="438FA534" w:rsidR="00BA225F" w:rsidRPr="008D5E57" w:rsidRDefault="00BA225F" w:rsidP="00BA225F">
      <w:pPr>
        <w:numPr>
          <w:ilvl w:val="0"/>
          <w:numId w:val="4"/>
        </w:numPr>
        <w:ind w:left="643"/>
        <w:rPr>
          <w:rFonts w:ascii="Arial" w:hAnsi="Arial" w:cs="Arial"/>
          <w:lang w:eastAsia="zh-CN"/>
        </w:rPr>
      </w:pPr>
      <w:r w:rsidRPr="008D5E57">
        <w:rPr>
          <w:rFonts w:ascii="Arial" w:hAnsi="Arial" w:cs="Arial"/>
          <w:lang w:eastAsia="zh-CN"/>
        </w:rPr>
        <w:t>To Consider any current employment/training related issues</w:t>
      </w:r>
    </w:p>
    <w:p w14:paraId="32EAF784" w14:textId="1EBEFA9F" w:rsidR="00C516B9" w:rsidRPr="008D5E57" w:rsidRDefault="00AB12AC" w:rsidP="00C516B9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lang w:eastAsia="zh-CN"/>
        </w:rPr>
        <w:t>None to report</w:t>
      </w:r>
    </w:p>
    <w:p w14:paraId="77DA52F6" w14:textId="77777777" w:rsidR="00BA225F" w:rsidRPr="008D5E57" w:rsidRDefault="00BA225F" w:rsidP="00BA225F">
      <w:pPr>
        <w:rPr>
          <w:rFonts w:ascii="Arial" w:hAnsi="Arial" w:cs="Arial"/>
          <w:b/>
          <w:u w:val="single"/>
        </w:rPr>
      </w:pPr>
    </w:p>
    <w:p w14:paraId="74CA810D" w14:textId="25523DA4" w:rsidR="00C516B9" w:rsidRPr="008D5E57" w:rsidRDefault="00BA225F" w:rsidP="00C516B9">
      <w:pPr>
        <w:rPr>
          <w:rFonts w:ascii="Arial" w:hAnsi="Arial" w:cs="Arial"/>
          <w:bCs/>
        </w:rPr>
      </w:pPr>
      <w:r w:rsidRPr="008D5E57">
        <w:rPr>
          <w:rFonts w:ascii="Arial" w:hAnsi="Arial" w:cs="Arial"/>
          <w:b/>
        </w:rPr>
        <w:t>44/2021.</w:t>
      </w:r>
      <w:r w:rsidRPr="008D5E57">
        <w:rPr>
          <w:rFonts w:ascii="Arial" w:hAnsi="Arial" w:cs="Arial"/>
          <w:b/>
          <w:u w:val="single"/>
        </w:rPr>
        <w:t xml:space="preserve"> Councillor Activities -To Receive Reports from Councillors who have attended recent training events and meetings</w:t>
      </w:r>
      <w:r w:rsidR="00927EAD">
        <w:rPr>
          <w:rFonts w:ascii="Arial" w:hAnsi="Arial" w:cs="Arial"/>
          <w:b/>
          <w:u w:val="single"/>
        </w:rPr>
        <w:t xml:space="preserve"> - </w:t>
      </w:r>
      <w:r w:rsidR="00AB12AC">
        <w:rPr>
          <w:rFonts w:ascii="Arial" w:hAnsi="Arial" w:cs="Arial"/>
          <w:b/>
          <w:i/>
          <w:iCs/>
        </w:rPr>
        <w:t>None to report</w:t>
      </w:r>
    </w:p>
    <w:p w14:paraId="3F56821E" w14:textId="77777777" w:rsidR="00C516B9" w:rsidRPr="008D5E57" w:rsidRDefault="00C516B9" w:rsidP="00BA225F">
      <w:pPr>
        <w:rPr>
          <w:rFonts w:ascii="Arial" w:hAnsi="Arial" w:cs="Arial"/>
          <w:b/>
          <w:u w:val="single"/>
        </w:rPr>
      </w:pPr>
    </w:p>
    <w:p w14:paraId="2C5D3F26" w14:textId="77777777" w:rsidR="00BA225F" w:rsidRPr="008D5E57" w:rsidRDefault="00BA225F" w:rsidP="00BA225F">
      <w:pPr>
        <w:rPr>
          <w:rFonts w:ascii="Arial" w:hAnsi="Arial" w:cs="Arial"/>
        </w:rPr>
      </w:pPr>
      <w:r w:rsidRPr="008D5E57">
        <w:rPr>
          <w:rFonts w:ascii="Arial" w:hAnsi="Arial" w:cs="Arial"/>
          <w:b/>
        </w:rPr>
        <w:t xml:space="preserve">45/2021. </w:t>
      </w:r>
      <w:r w:rsidRPr="008D5E57">
        <w:rPr>
          <w:rFonts w:ascii="Arial" w:hAnsi="Arial" w:cs="Arial"/>
          <w:b/>
          <w:u w:val="single"/>
        </w:rPr>
        <w:t>To Consider Highway/Transport Issues:</w:t>
      </w:r>
      <w:r w:rsidRPr="008D5E57">
        <w:rPr>
          <w:rFonts w:ascii="Arial" w:hAnsi="Arial" w:cs="Arial"/>
        </w:rPr>
        <w:t xml:space="preserve"> </w:t>
      </w:r>
    </w:p>
    <w:p w14:paraId="104C5ADE" w14:textId="55B8791A" w:rsidR="00BA225F" w:rsidRPr="008D5E57" w:rsidRDefault="00BA225F" w:rsidP="00BA225F">
      <w:pPr>
        <w:numPr>
          <w:ilvl w:val="0"/>
          <w:numId w:val="5"/>
        </w:numPr>
        <w:rPr>
          <w:rFonts w:ascii="Arial" w:hAnsi="Arial" w:cs="Arial"/>
        </w:rPr>
      </w:pPr>
      <w:r w:rsidRPr="008D5E57">
        <w:rPr>
          <w:rFonts w:ascii="Arial" w:hAnsi="Arial" w:cs="Arial"/>
        </w:rPr>
        <w:t>To Receive update re: HWPC involvement in Community Speed Watch initiative</w:t>
      </w:r>
    </w:p>
    <w:p w14:paraId="318B1383" w14:textId="77777777" w:rsidR="00C516B9" w:rsidRPr="008D5E57" w:rsidRDefault="00C516B9" w:rsidP="00C516B9">
      <w:pPr>
        <w:pStyle w:val="ListParagraph"/>
        <w:rPr>
          <w:rFonts w:ascii="Arial" w:hAnsi="Arial" w:cs="Arial"/>
          <w:b/>
          <w:bCs/>
          <w:i/>
          <w:iCs/>
        </w:rPr>
      </w:pPr>
      <w:r w:rsidRPr="008D5E57">
        <w:rPr>
          <w:rFonts w:ascii="Arial" w:hAnsi="Arial" w:cs="Arial"/>
          <w:b/>
          <w:bCs/>
          <w:i/>
          <w:iCs/>
        </w:rPr>
        <w:t>Nothing to report</w:t>
      </w:r>
    </w:p>
    <w:p w14:paraId="5C46A3C1" w14:textId="2A47D7F5" w:rsidR="00BA225F" w:rsidRPr="008D5E57" w:rsidRDefault="00BA225F" w:rsidP="00BA225F">
      <w:pPr>
        <w:numPr>
          <w:ilvl w:val="0"/>
          <w:numId w:val="5"/>
        </w:numPr>
        <w:shd w:val="clear" w:color="auto" w:fill="FFFFFF"/>
        <w:rPr>
          <w:rFonts w:ascii="Arial" w:hAnsi="Arial" w:cs="Arial"/>
          <w:color w:val="222222"/>
        </w:rPr>
      </w:pPr>
      <w:r w:rsidRPr="008D5E57">
        <w:rPr>
          <w:rFonts w:ascii="Arial" w:hAnsi="Arial" w:cs="Arial"/>
          <w:color w:val="222222"/>
        </w:rPr>
        <w:t>To Consider charging points for electro vehicles/environment within the Parish</w:t>
      </w:r>
    </w:p>
    <w:p w14:paraId="7C4CB3AA" w14:textId="78CFAA0A" w:rsidR="008D5E57" w:rsidRPr="008D5E57" w:rsidRDefault="002C6FD2" w:rsidP="008D5E57">
      <w:pPr>
        <w:pStyle w:val="ListParagraph"/>
        <w:rPr>
          <w:rFonts w:ascii="Arial" w:hAnsi="Arial" w:cs="Arial"/>
        </w:rPr>
      </w:pPr>
      <w:r w:rsidRPr="002C6FD2">
        <w:rPr>
          <w:rFonts w:ascii="Arial" w:hAnsi="Arial" w:cs="Arial"/>
          <w:b/>
          <w:bCs/>
          <w:i/>
          <w:iCs/>
        </w:rPr>
        <w:t>It was reported</w:t>
      </w:r>
      <w:r>
        <w:rPr>
          <w:rFonts w:ascii="Arial" w:hAnsi="Arial" w:cs="Arial"/>
        </w:rPr>
        <w:t xml:space="preserve"> that it </w:t>
      </w:r>
      <w:r w:rsidR="008D5E57" w:rsidRPr="008D5E57">
        <w:rPr>
          <w:rFonts w:ascii="Arial" w:hAnsi="Arial" w:cs="Arial"/>
        </w:rPr>
        <w:t>is on the agenda at Christ Church</w:t>
      </w:r>
      <w:r w:rsidR="00AB12AC">
        <w:rPr>
          <w:rFonts w:ascii="Arial" w:hAnsi="Arial" w:cs="Arial"/>
        </w:rPr>
        <w:t xml:space="preserve"> PPC</w:t>
      </w:r>
      <w:r w:rsidR="008D5E57" w:rsidRPr="008D5E57">
        <w:rPr>
          <w:rFonts w:ascii="Arial" w:hAnsi="Arial" w:cs="Arial"/>
        </w:rPr>
        <w:t xml:space="preserve"> to consider on their site.</w:t>
      </w:r>
    </w:p>
    <w:p w14:paraId="1D050A4B" w14:textId="4384364A" w:rsidR="00BA225F" w:rsidRPr="008D5E57" w:rsidRDefault="00BA225F" w:rsidP="00BA225F">
      <w:pPr>
        <w:numPr>
          <w:ilvl w:val="0"/>
          <w:numId w:val="5"/>
        </w:numPr>
        <w:rPr>
          <w:rFonts w:ascii="Arial" w:hAnsi="Arial" w:cs="Arial"/>
        </w:rPr>
      </w:pPr>
      <w:r w:rsidRPr="008D5E57">
        <w:rPr>
          <w:rFonts w:ascii="Arial" w:hAnsi="Arial" w:cs="Arial"/>
        </w:rPr>
        <w:t>To Note any further highway issues.</w:t>
      </w:r>
    </w:p>
    <w:p w14:paraId="7FA4EB50" w14:textId="77777777" w:rsidR="00C516B9" w:rsidRPr="008D5E57" w:rsidRDefault="00C516B9" w:rsidP="00C516B9">
      <w:pPr>
        <w:pStyle w:val="ListParagraph"/>
        <w:rPr>
          <w:rFonts w:ascii="Arial" w:hAnsi="Arial" w:cs="Arial"/>
          <w:b/>
          <w:bCs/>
          <w:i/>
          <w:iCs/>
        </w:rPr>
      </w:pPr>
      <w:r w:rsidRPr="008D5E57">
        <w:rPr>
          <w:rFonts w:ascii="Arial" w:hAnsi="Arial" w:cs="Arial"/>
          <w:b/>
          <w:bCs/>
          <w:i/>
          <w:iCs/>
        </w:rPr>
        <w:t>Nothing to report</w:t>
      </w:r>
    </w:p>
    <w:p w14:paraId="68EDA377" w14:textId="77777777" w:rsidR="00C516B9" w:rsidRPr="008D5E57" w:rsidRDefault="00C516B9" w:rsidP="00C516B9">
      <w:pPr>
        <w:pStyle w:val="ListParagraph"/>
        <w:rPr>
          <w:rFonts w:ascii="Arial" w:hAnsi="Arial" w:cs="Arial"/>
        </w:rPr>
      </w:pPr>
    </w:p>
    <w:p w14:paraId="7880ECFD" w14:textId="77777777" w:rsidR="00BA225F" w:rsidRPr="008D5E57" w:rsidRDefault="00BA225F" w:rsidP="00BA225F">
      <w:pPr>
        <w:rPr>
          <w:rFonts w:ascii="Arial" w:hAnsi="Arial" w:cs="Arial"/>
          <w:b/>
        </w:rPr>
      </w:pPr>
      <w:r w:rsidRPr="008D5E57">
        <w:rPr>
          <w:rFonts w:ascii="Arial" w:hAnsi="Arial" w:cs="Arial"/>
          <w:b/>
        </w:rPr>
        <w:t>46/2021.</w:t>
      </w:r>
      <w:r w:rsidRPr="008D5E57">
        <w:rPr>
          <w:rFonts w:ascii="Arial" w:hAnsi="Arial" w:cs="Arial"/>
        </w:rPr>
        <w:t xml:space="preserve"> </w:t>
      </w:r>
      <w:r w:rsidRPr="008D5E57">
        <w:rPr>
          <w:rFonts w:ascii="Arial" w:hAnsi="Arial" w:cs="Arial"/>
          <w:b/>
          <w:u w:val="single"/>
        </w:rPr>
        <w:t>Policing and Security Matters:</w:t>
      </w:r>
    </w:p>
    <w:p w14:paraId="05109076" w14:textId="28169F00" w:rsidR="00BA225F" w:rsidRPr="008D5E57" w:rsidRDefault="00BA225F" w:rsidP="00BA225F">
      <w:pPr>
        <w:numPr>
          <w:ilvl w:val="0"/>
          <w:numId w:val="9"/>
        </w:numPr>
        <w:rPr>
          <w:rFonts w:ascii="Arial" w:hAnsi="Arial" w:cs="Arial"/>
          <w:b/>
          <w:bCs/>
        </w:rPr>
      </w:pPr>
      <w:r w:rsidRPr="008D5E57">
        <w:rPr>
          <w:rFonts w:ascii="Arial" w:hAnsi="Arial" w:cs="Arial"/>
        </w:rPr>
        <w:t xml:space="preserve">To Consider Neighbourhood Policing Team Report  </w:t>
      </w:r>
    </w:p>
    <w:p w14:paraId="6ADD0403" w14:textId="5422C62F" w:rsidR="008D5E57" w:rsidRPr="008D5E57" w:rsidRDefault="008D5E57" w:rsidP="008D5E57">
      <w:pPr>
        <w:pStyle w:val="ListParagraph"/>
        <w:rPr>
          <w:rFonts w:ascii="Arial" w:hAnsi="Arial" w:cs="Arial"/>
          <w:color w:val="000000"/>
        </w:rPr>
      </w:pPr>
      <w:r w:rsidRPr="008D5E57">
        <w:rPr>
          <w:rFonts w:ascii="Arial" w:hAnsi="Arial" w:cs="Arial"/>
          <w:b/>
          <w:bCs/>
          <w:i/>
          <w:iCs/>
        </w:rPr>
        <w:t>It was reported</w:t>
      </w:r>
      <w:r w:rsidRPr="008D5E57">
        <w:rPr>
          <w:rFonts w:ascii="Arial" w:hAnsi="Arial" w:cs="Arial"/>
        </w:rPr>
        <w:t xml:space="preserve"> that there had been 1 incident within the parish in the month of February 2021</w:t>
      </w:r>
    </w:p>
    <w:p w14:paraId="6782BDBB" w14:textId="5C66998A" w:rsidR="00BA225F" w:rsidRPr="008D5E57" w:rsidRDefault="00BA225F" w:rsidP="00BA225F">
      <w:pPr>
        <w:numPr>
          <w:ilvl w:val="0"/>
          <w:numId w:val="9"/>
        </w:numPr>
        <w:rPr>
          <w:rFonts w:ascii="Arial" w:hAnsi="Arial" w:cs="Arial"/>
        </w:rPr>
      </w:pPr>
      <w:r w:rsidRPr="008D5E57">
        <w:rPr>
          <w:rFonts w:ascii="Arial" w:hAnsi="Arial" w:cs="Arial"/>
        </w:rPr>
        <w:t xml:space="preserve">To Consider any further policing and/or security related issues </w:t>
      </w:r>
    </w:p>
    <w:p w14:paraId="671D206B" w14:textId="6371882E" w:rsidR="008D5E57" w:rsidRPr="008D5E57" w:rsidRDefault="008D5E57" w:rsidP="008D5E57">
      <w:pPr>
        <w:ind w:left="720"/>
        <w:rPr>
          <w:rFonts w:ascii="Arial" w:hAnsi="Arial" w:cs="Arial"/>
        </w:rPr>
      </w:pPr>
      <w:r w:rsidRPr="008D5E57">
        <w:rPr>
          <w:rFonts w:ascii="Arial" w:hAnsi="Arial" w:cs="Arial"/>
          <w:b/>
          <w:bCs/>
          <w:i/>
          <w:iCs/>
        </w:rPr>
        <w:t>Nothing to report</w:t>
      </w:r>
    </w:p>
    <w:p w14:paraId="1DB597FC" w14:textId="77777777" w:rsidR="00BA225F" w:rsidRPr="008D5E57" w:rsidRDefault="00BA225F" w:rsidP="00BA225F">
      <w:pPr>
        <w:rPr>
          <w:rFonts w:ascii="Arial" w:hAnsi="Arial" w:cs="Arial"/>
          <w:b/>
        </w:rPr>
      </w:pPr>
    </w:p>
    <w:p w14:paraId="5A946B59" w14:textId="77777777" w:rsidR="00BA225F" w:rsidRPr="008D5E57" w:rsidRDefault="00BA225F" w:rsidP="00BA225F">
      <w:pPr>
        <w:rPr>
          <w:rFonts w:ascii="Arial" w:hAnsi="Arial" w:cs="Arial"/>
          <w:b/>
          <w:u w:val="single"/>
        </w:rPr>
      </w:pPr>
      <w:r w:rsidRPr="008D5E57">
        <w:rPr>
          <w:rFonts w:ascii="Arial" w:hAnsi="Arial" w:cs="Arial"/>
          <w:b/>
        </w:rPr>
        <w:t xml:space="preserve">47/2021. </w:t>
      </w:r>
      <w:r w:rsidRPr="008D5E57">
        <w:rPr>
          <w:rFonts w:ascii="Arial" w:hAnsi="Arial" w:cs="Arial"/>
          <w:b/>
          <w:u w:val="single"/>
        </w:rPr>
        <w:t>Correspondence:</w:t>
      </w:r>
    </w:p>
    <w:p w14:paraId="0AE71625" w14:textId="5FAA8D3E" w:rsidR="00BA225F" w:rsidRDefault="00BA225F" w:rsidP="00BA225F">
      <w:pPr>
        <w:numPr>
          <w:ilvl w:val="0"/>
          <w:numId w:val="6"/>
        </w:numPr>
        <w:rPr>
          <w:rFonts w:ascii="Arial" w:hAnsi="Arial" w:cs="Arial"/>
        </w:rPr>
      </w:pPr>
      <w:r w:rsidRPr="008D5E57">
        <w:rPr>
          <w:rFonts w:ascii="Arial" w:hAnsi="Arial" w:cs="Arial"/>
        </w:rPr>
        <w:t>To Consider Correspondence to the clerk received not specifically dealt with on this agenda</w:t>
      </w:r>
    </w:p>
    <w:p w14:paraId="2CF95E6A" w14:textId="7FF50C02" w:rsidR="00D46D63" w:rsidRPr="00D46D63" w:rsidRDefault="00D46D63" w:rsidP="00D46D63">
      <w:pPr>
        <w:ind w:left="720"/>
        <w:rPr>
          <w:rFonts w:ascii="Arial" w:hAnsi="Arial" w:cs="Arial"/>
          <w:b/>
          <w:bCs/>
          <w:i/>
          <w:iCs/>
        </w:rPr>
      </w:pPr>
      <w:r w:rsidRPr="00D46D63">
        <w:rPr>
          <w:rFonts w:ascii="Arial" w:hAnsi="Arial" w:cs="Arial"/>
          <w:b/>
          <w:bCs/>
          <w:i/>
          <w:iCs/>
        </w:rPr>
        <w:t>Nothing to report</w:t>
      </w:r>
    </w:p>
    <w:p w14:paraId="5E4930A1" w14:textId="77777777" w:rsidR="00BA225F" w:rsidRPr="008D5E57" w:rsidRDefault="00BA225F" w:rsidP="00BA225F">
      <w:pPr>
        <w:rPr>
          <w:rFonts w:ascii="Arial" w:hAnsi="Arial" w:cs="Arial"/>
          <w:b/>
        </w:rPr>
      </w:pPr>
    </w:p>
    <w:p w14:paraId="38DB6A41" w14:textId="6771923A" w:rsidR="00BA225F" w:rsidRDefault="00BA225F" w:rsidP="00BA225F">
      <w:pPr>
        <w:rPr>
          <w:rFonts w:ascii="Arial" w:hAnsi="Arial" w:cs="Arial"/>
          <w:b/>
          <w:u w:val="single"/>
        </w:rPr>
      </w:pPr>
      <w:r w:rsidRPr="008D5E57">
        <w:rPr>
          <w:rFonts w:ascii="Arial" w:hAnsi="Arial" w:cs="Arial"/>
          <w:b/>
        </w:rPr>
        <w:t xml:space="preserve">48/2021. </w:t>
      </w:r>
      <w:r w:rsidRPr="008D5E57">
        <w:rPr>
          <w:rFonts w:ascii="Arial" w:hAnsi="Arial" w:cs="Arial"/>
          <w:b/>
          <w:u w:val="single"/>
        </w:rPr>
        <w:t>To Note matters for Information and items for next monthly meeting agenda</w:t>
      </w:r>
    </w:p>
    <w:p w14:paraId="1C0374C3" w14:textId="7D508375" w:rsidR="009D0FCD" w:rsidRPr="00C7131F" w:rsidRDefault="00C7131F" w:rsidP="009D0FCD">
      <w:pPr>
        <w:ind w:left="720"/>
        <w:rPr>
          <w:rFonts w:ascii="Arial" w:hAnsi="Arial" w:cs="Arial"/>
        </w:rPr>
      </w:pPr>
      <w:r w:rsidRPr="00C7131F">
        <w:rPr>
          <w:rFonts w:ascii="Arial" w:hAnsi="Arial" w:cs="Arial"/>
        </w:rPr>
        <w:t>To start the advertisement process</w:t>
      </w:r>
      <w:r>
        <w:rPr>
          <w:rFonts w:ascii="Arial" w:hAnsi="Arial" w:cs="Arial"/>
        </w:rPr>
        <w:t xml:space="preserve"> and likely co-option route, </w:t>
      </w:r>
      <w:r w:rsidRPr="00C7131F">
        <w:rPr>
          <w:rFonts w:ascii="Arial" w:hAnsi="Arial" w:cs="Arial"/>
        </w:rPr>
        <w:t>to replace Councillor Sally Whitmore</w:t>
      </w:r>
      <w:r w:rsidR="00D07344">
        <w:rPr>
          <w:rFonts w:ascii="Arial" w:hAnsi="Arial" w:cs="Arial"/>
        </w:rPr>
        <w:t>, in due course.</w:t>
      </w:r>
    </w:p>
    <w:p w14:paraId="54880A51" w14:textId="77777777" w:rsidR="00BA225F" w:rsidRPr="008D5E57" w:rsidRDefault="00BA225F" w:rsidP="00BA225F">
      <w:pPr>
        <w:rPr>
          <w:rFonts w:ascii="Arial" w:hAnsi="Arial" w:cs="Arial"/>
          <w:b/>
          <w:u w:val="single"/>
        </w:rPr>
      </w:pPr>
      <w:r w:rsidRPr="008D5E57">
        <w:rPr>
          <w:rFonts w:ascii="Arial" w:hAnsi="Arial" w:cs="Arial"/>
          <w:b/>
        </w:rPr>
        <w:br/>
        <w:t xml:space="preserve">49/2021. </w:t>
      </w:r>
      <w:r w:rsidRPr="008D5E57">
        <w:rPr>
          <w:rFonts w:ascii="Arial" w:hAnsi="Arial" w:cs="Arial"/>
          <w:b/>
          <w:u w:val="single"/>
        </w:rPr>
        <w:t>To Confirm date and time of next meeting</w:t>
      </w:r>
    </w:p>
    <w:p w14:paraId="6D779F09" w14:textId="358282E0" w:rsidR="00BA225F" w:rsidRPr="008D5E57" w:rsidRDefault="00BA225F" w:rsidP="008D5E57">
      <w:pPr>
        <w:rPr>
          <w:rFonts w:ascii="Arial" w:hAnsi="Arial" w:cs="Arial"/>
        </w:rPr>
      </w:pPr>
      <w:r w:rsidRPr="008D5E57">
        <w:rPr>
          <w:rFonts w:ascii="Arial" w:hAnsi="Arial" w:cs="Arial"/>
        </w:rPr>
        <w:t xml:space="preserve">To Confirm date, time and venue for the next ordinary Meeting of </w:t>
      </w:r>
      <w:proofErr w:type="spellStart"/>
      <w:r w:rsidRPr="008D5E57">
        <w:rPr>
          <w:rFonts w:ascii="Arial" w:hAnsi="Arial" w:cs="Arial"/>
        </w:rPr>
        <w:t>Heworth</w:t>
      </w:r>
      <w:proofErr w:type="spellEnd"/>
      <w:r w:rsidRPr="008D5E57">
        <w:rPr>
          <w:rFonts w:ascii="Arial" w:hAnsi="Arial" w:cs="Arial"/>
        </w:rPr>
        <w:t xml:space="preserve"> Without Parish Council as Monday 19</w:t>
      </w:r>
      <w:r w:rsidRPr="008D5E57">
        <w:rPr>
          <w:rFonts w:ascii="Arial" w:hAnsi="Arial" w:cs="Arial"/>
          <w:vertAlign w:val="superscript"/>
        </w:rPr>
        <w:t>th</w:t>
      </w:r>
      <w:r w:rsidRPr="008D5E57">
        <w:rPr>
          <w:rFonts w:ascii="Arial" w:hAnsi="Arial" w:cs="Arial"/>
        </w:rPr>
        <w:t xml:space="preserve"> April 2021 at 7pm via zoom platform.</w:t>
      </w:r>
    </w:p>
    <w:p w14:paraId="6AE39F5E" w14:textId="77777777" w:rsidR="008D5E57" w:rsidRPr="008D5E57" w:rsidRDefault="008D5E57" w:rsidP="008D5E57">
      <w:pPr>
        <w:rPr>
          <w:rFonts w:ascii="Arial" w:hAnsi="Arial" w:cs="Arial"/>
          <w:b/>
          <w:bCs/>
          <w:lang w:eastAsia="zh-CN"/>
        </w:rPr>
      </w:pPr>
    </w:p>
    <w:p w14:paraId="3965CABE" w14:textId="77777777" w:rsidR="008D5E57" w:rsidRPr="008D5E57" w:rsidRDefault="008D5E57" w:rsidP="008D5E57">
      <w:pPr>
        <w:rPr>
          <w:rFonts w:ascii="Arial" w:hAnsi="Arial" w:cs="Arial"/>
          <w:b/>
          <w:bCs/>
        </w:rPr>
      </w:pPr>
      <w:r w:rsidRPr="008D5E57">
        <w:rPr>
          <w:rFonts w:ascii="Arial" w:hAnsi="Arial" w:cs="Arial"/>
          <w:b/>
          <w:bCs/>
        </w:rPr>
        <w:t>This was agreed.</w:t>
      </w:r>
    </w:p>
    <w:p w14:paraId="72DE8986" w14:textId="77777777" w:rsidR="00445B18" w:rsidRPr="006377C9" w:rsidRDefault="00445B18" w:rsidP="00445B18">
      <w:pPr>
        <w:suppressAutoHyphens/>
        <w:ind w:left="720"/>
        <w:rPr>
          <w:rFonts w:ascii="Arial" w:hAnsi="Arial" w:cs="Arial"/>
          <w:lang w:eastAsia="zh-CN"/>
        </w:rPr>
      </w:pPr>
    </w:p>
    <w:p w14:paraId="496917D9" w14:textId="77777777" w:rsidR="00335B3D" w:rsidRPr="006377C9" w:rsidRDefault="00335B3D" w:rsidP="00335B3D">
      <w:pPr>
        <w:ind w:left="720"/>
        <w:rPr>
          <w:rFonts w:ascii="Arial" w:hAnsi="Arial" w:cs="Arial"/>
          <w:b/>
          <w:bCs/>
          <w:lang w:eastAsia="zh-CN"/>
        </w:rPr>
      </w:pPr>
    </w:p>
    <w:p w14:paraId="6DAF4582" w14:textId="77777777" w:rsidR="00335B3D" w:rsidRPr="006377C9" w:rsidRDefault="00335B3D" w:rsidP="00335B3D">
      <w:pPr>
        <w:shd w:val="clear" w:color="auto" w:fill="FFFFFF"/>
        <w:suppressAutoHyphens/>
        <w:ind w:left="360"/>
        <w:rPr>
          <w:rFonts w:ascii="Arial" w:hAnsi="Arial" w:cs="Arial"/>
          <w:b/>
          <w:bCs/>
          <w:lang w:eastAsia="zh-CN"/>
        </w:rPr>
      </w:pPr>
    </w:p>
    <w:p w14:paraId="44D87DFD" w14:textId="77777777" w:rsidR="007A0A23" w:rsidRPr="006377C9" w:rsidRDefault="007A0A23" w:rsidP="007A0A23">
      <w:pPr>
        <w:suppressAutoHyphens/>
        <w:rPr>
          <w:rFonts w:ascii="Arial" w:hAnsi="Arial" w:cs="Arial"/>
          <w:b/>
          <w:bCs/>
          <w:lang w:eastAsia="zh-CN"/>
        </w:rPr>
      </w:pPr>
    </w:p>
    <w:p w14:paraId="4066385D" w14:textId="798BA4F0" w:rsidR="007A0A23" w:rsidRPr="006377C9" w:rsidRDefault="007A0A23" w:rsidP="007A0A2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Minutes approved on</w:t>
      </w:r>
      <w:r>
        <w:rPr>
          <w:rFonts w:ascii="Arial" w:hAnsi="Arial" w:cs="Arial"/>
          <w:b/>
          <w:bCs/>
        </w:rPr>
        <w:t xml:space="preserve"> 26/04</w:t>
      </w:r>
      <w:r>
        <w:rPr>
          <w:rFonts w:ascii="Arial" w:hAnsi="Arial" w:cs="Arial"/>
          <w:b/>
          <w:bCs/>
        </w:rPr>
        <w:t xml:space="preserve">/2021  </w:t>
      </w:r>
      <w:r>
        <w:rPr>
          <w:noProof/>
        </w:rPr>
        <w:drawing>
          <wp:inline distT="0" distB="0" distL="0" distR="0" wp14:anchorId="2C8D1F61" wp14:editId="3CF98CAD">
            <wp:extent cx="2247900" cy="5461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7C183" w14:textId="77777777" w:rsidR="00335B3D" w:rsidRPr="006377C9" w:rsidRDefault="00335B3D" w:rsidP="00335B3D">
      <w:pPr>
        <w:ind w:left="1080"/>
        <w:rPr>
          <w:rFonts w:ascii="Arial" w:hAnsi="Arial" w:cs="Arial"/>
        </w:rPr>
      </w:pPr>
    </w:p>
    <w:sectPr w:rsidR="00335B3D" w:rsidRPr="006377C9" w:rsidSect="003B0190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D5E1" w14:textId="77777777" w:rsidR="00E34B20" w:rsidRDefault="00E34B20">
      <w:r>
        <w:separator/>
      </w:r>
    </w:p>
  </w:endnote>
  <w:endnote w:type="continuationSeparator" w:id="0">
    <w:p w14:paraId="277A870A" w14:textId="77777777" w:rsidR="00E34B20" w:rsidRDefault="00E3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1484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C957B" w14:textId="754BA189" w:rsidR="00B22CE8" w:rsidRDefault="00B22C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157D3C" w14:textId="77777777" w:rsidR="00C259BC" w:rsidRPr="00A66648" w:rsidRDefault="00C259BC" w:rsidP="00A66648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D3747" w14:textId="77777777" w:rsidR="00E34B20" w:rsidRDefault="00E34B20">
      <w:r>
        <w:separator/>
      </w:r>
    </w:p>
  </w:footnote>
  <w:footnote w:type="continuationSeparator" w:id="0">
    <w:p w14:paraId="7CE19284" w14:textId="77777777" w:rsidR="00E34B20" w:rsidRDefault="00E34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B87"/>
    <w:multiLevelType w:val="hybridMultilevel"/>
    <w:tmpl w:val="F54ABA02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676F"/>
    <w:multiLevelType w:val="hybridMultilevel"/>
    <w:tmpl w:val="DACEB830"/>
    <w:lvl w:ilvl="0" w:tplc="4EB4AE94">
      <w:start w:val="1"/>
      <w:numFmt w:val="lowerLetter"/>
      <w:lvlText w:val="%1."/>
      <w:lvlJc w:val="left"/>
      <w:pPr>
        <w:ind w:left="555" w:hanging="360"/>
      </w:pPr>
      <w:rPr>
        <w:rFonts w:hint="default"/>
        <w:b w:val="0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7AE4911"/>
    <w:multiLevelType w:val="hybridMultilevel"/>
    <w:tmpl w:val="789A2216"/>
    <w:lvl w:ilvl="0" w:tplc="EB1C50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1B294C"/>
    <w:multiLevelType w:val="hybridMultilevel"/>
    <w:tmpl w:val="A02E9748"/>
    <w:lvl w:ilvl="0" w:tplc="4D1235B4">
      <w:start w:val="1"/>
      <w:numFmt w:val="lowerRoman"/>
      <w:lvlText w:val="%1)"/>
      <w:lvlJc w:val="left"/>
      <w:pPr>
        <w:ind w:left="91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0A422C81"/>
    <w:multiLevelType w:val="hybridMultilevel"/>
    <w:tmpl w:val="09CAEF7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E2465"/>
    <w:multiLevelType w:val="hybridMultilevel"/>
    <w:tmpl w:val="68A4B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04305"/>
    <w:multiLevelType w:val="hybridMultilevel"/>
    <w:tmpl w:val="92ECF4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C0B27"/>
    <w:multiLevelType w:val="hybridMultilevel"/>
    <w:tmpl w:val="2CE21F4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925911"/>
    <w:multiLevelType w:val="hybridMultilevel"/>
    <w:tmpl w:val="59CAF60A"/>
    <w:lvl w:ilvl="0" w:tplc="07C46D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4722AD"/>
    <w:multiLevelType w:val="hybridMultilevel"/>
    <w:tmpl w:val="148CA9C2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541A7"/>
    <w:multiLevelType w:val="multilevel"/>
    <w:tmpl w:val="CDFCC7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D011C3"/>
    <w:multiLevelType w:val="hybridMultilevel"/>
    <w:tmpl w:val="9BE4EBAA"/>
    <w:lvl w:ilvl="0" w:tplc="A20057A4">
      <w:start w:val="1"/>
      <w:numFmt w:val="lowerRoman"/>
      <w:lvlText w:val="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100B3"/>
    <w:multiLevelType w:val="hybridMultilevel"/>
    <w:tmpl w:val="95C66F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64958"/>
    <w:multiLevelType w:val="hybridMultilevel"/>
    <w:tmpl w:val="EC02AB4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D84C6C"/>
    <w:multiLevelType w:val="hybridMultilevel"/>
    <w:tmpl w:val="F77CFCC6"/>
    <w:lvl w:ilvl="0" w:tplc="EF0EA29E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6B43B2"/>
    <w:multiLevelType w:val="hybridMultilevel"/>
    <w:tmpl w:val="3CE0D52E"/>
    <w:lvl w:ilvl="0" w:tplc="FA203EE6">
      <w:start w:val="1"/>
      <w:numFmt w:val="lowerRoman"/>
      <w:lvlText w:val="%1."/>
      <w:lvlJc w:val="left"/>
      <w:pPr>
        <w:ind w:left="1275" w:hanging="720"/>
      </w:pPr>
      <w:rPr>
        <w:rFonts w:hint="default"/>
        <w:b/>
        <w:i/>
      </w:rPr>
    </w:lvl>
    <w:lvl w:ilvl="1" w:tplc="08090019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 w15:restartNumberingAfterBreak="0">
    <w:nsid w:val="3E352887"/>
    <w:multiLevelType w:val="multilevel"/>
    <w:tmpl w:val="2CE21F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825D46"/>
    <w:multiLevelType w:val="hybridMultilevel"/>
    <w:tmpl w:val="55E4A3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4C362EB2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11917"/>
    <w:multiLevelType w:val="hybridMultilevel"/>
    <w:tmpl w:val="5588D1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B2D2C"/>
    <w:multiLevelType w:val="hybridMultilevel"/>
    <w:tmpl w:val="F100300C"/>
    <w:lvl w:ilvl="0" w:tplc="5A6417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26865"/>
    <w:multiLevelType w:val="hybridMultilevel"/>
    <w:tmpl w:val="CDFAB01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896946"/>
    <w:multiLevelType w:val="hybridMultilevel"/>
    <w:tmpl w:val="F96C586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47162"/>
    <w:multiLevelType w:val="hybridMultilevel"/>
    <w:tmpl w:val="2D7EA91C"/>
    <w:lvl w:ilvl="0" w:tplc="3CE0E1C6">
      <w:start w:val="2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347200B"/>
    <w:multiLevelType w:val="hybridMultilevel"/>
    <w:tmpl w:val="EB641636"/>
    <w:lvl w:ilvl="0" w:tplc="79369EAA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85EE0"/>
    <w:multiLevelType w:val="hybridMultilevel"/>
    <w:tmpl w:val="CDFCC7B8"/>
    <w:lvl w:ilvl="0" w:tplc="9992DB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307B16"/>
    <w:multiLevelType w:val="hybridMultilevel"/>
    <w:tmpl w:val="2138E216"/>
    <w:lvl w:ilvl="0" w:tplc="5A6417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917ED"/>
    <w:multiLevelType w:val="hybridMultilevel"/>
    <w:tmpl w:val="89DAF182"/>
    <w:lvl w:ilvl="0" w:tplc="6420ADA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1301DC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702591"/>
    <w:multiLevelType w:val="hybridMultilevel"/>
    <w:tmpl w:val="55E4A3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4C362EB2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220A4"/>
    <w:multiLevelType w:val="hybridMultilevel"/>
    <w:tmpl w:val="CD8E69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B5A8B"/>
    <w:multiLevelType w:val="hybridMultilevel"/>
    <w:tmpl w:val="AF283AC8"/>
    <w:lvl w:ilvl="0" w:tplc="5A6417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C53F9"/>
    <w:multiLevelType w:val="hybridMultilevel"/>
    <w:tmpl w:val="954AAB24"/>
    <w:lvl w:ilvl="0" w:tplc="2764992C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 w15:restartNumberingAfterBreak="0">
    <w:nsid w:val="5E9A0DFF"/>
    <w:multiLevelType w:val="hybridMultilevel"/>
    <w:tmpl w:val="8358375C"/>
    <w:lvl w:ilvl="0" w:tplc="5A6417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235B3"/>
    <w:multiLevelType w:val="hybridMultilevel"/>
    <w:tmpl w:val="2F38CB0A"/>
    <w:lvl w:ilvl="0" w:tplc="8774CD72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932A8"/>
    <w:multiLevelType w:val="hybridMultilevel"/>
    <w:tmpl w:val="6D0AB150"/>
    <w:lvl w:ilvl="0" w:tplc="9F66A368">
      <w:start w:val="2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6E51C8D"/>
    <w:multiLevelType w:val="hybridMultilevel"/>
    <w:tmpl w:val="D1C278F4"/>
    <w:lvl w:ilvl="0" w:tplc="4EB4AE94">
      <w:start w:val="1"/>
      <w:numFmt w:val="lowerLetter"/>
      <w:lvlText w:val="%1."/>
      <w:lvlJc w:val="left"/>
      <w:pPr>
        <w:ind w:left="555" w:hanging="360"/>
      </w:pPr>
      <w:rPr>
        <w:rFonts w:hint="default"/>
        <w:b w:val="0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5" w15:restartNumberingAfterBreak="0">
    <w:nsid w:val="690F32EF"/>
    <w:multiLevelType w:val="hybridMultilevel"/>
    <w:tmpl w:val="4CC0F326"/>
    <w:lvl w:ilvl="0" w:tplc="A20057A4">
      <w:start w:val="1"/>
      <w:numFmt w:val="lowerRoman"/>
      <w:lvlText w:val="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017C3"/>
    <w:multiLevelType w:val="hybridMultilevel"/>
    <w:tmpl w:val="FDA8BF56"/>
    <w:lvl w:ilvl="0" w:tplc="CF4ADD98">
      <w:start w:val="1"/>
      <w:numFmt w:val="lowerLetter"/>
      <w:lvlText w:val="%1."/>
      <w:lvlJc w:val="left"/>
      <w:pPr>
        <w:ind w:left="78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6D0F33F7"/>
    <w:multiLevelType w:val="hybridMultilevel"/>
    <w:tmpl w:val="FC700308"/>
    <w:lvl w:ilvl="0" w:tplc="2ABE395C">
      <w:start w:val="1"/>
      <w:numFmt w:val="lowerRoman"/>
      <w:lvlText w:val="%1)"/>
      <w:lvlJc w:val="left"/>
      <w:pPr>
        <w:ind w:left="127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8" w15:restartNumberingAfterBreak="0">
    <w:nsid w:val="6FD5041E"/>
    <w:multiLevelType w:val="hybridMultilevel"/>
    <w:tmpl w:val="4E6CF8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0616B"/>
    <w:multiLevelType w:val="hybridMultilevel"/>
    <w:tmpl w:val="59604596"/>
    <w:lvl w:ilvl="0" w:tplc="D5FE07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044687"/>
    <w:multiLevelType w:val="hybridMultilevel"/>
    <w:tmpl w:val="F6DE3D4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9"/>
  </w:num>
  <w:num w:numId="4">
    <w:abstractNumId w:val="18"/>
  </w:num>
  <w:num w:numId="5">
    <w:abstractNumId w:val="6"/>
  </w:num>
  <w:num w:numId="6">
    <w:abstractNumId w:val="4"/>
  </w:num>
  <w:num w:numId="7">
    <w:abstractNumId w:val="23"/>
  </w:num>
  <w:num w:numId="8">
    <w:abstractNumId w:val="28"/>
  </w:num>
  <w:num w:numId="9">
    <w:abstractNumId w:val="38"/>
  </w:num>
  <w:num w:numId="10">
    <w:abstractNumId w:val="34"/>
  </w:num>
  <w:num w:numId="11">
    <w:abstractNumId w:val="32"/>
  </w:num>
  <w:num w:numId="12">
    <w:abstractNumId w:val="17"/>
  </w:num>
  <w:num w:numId="13">
    <w:abstractNumId w:val="26"/>
  </w:num>
  <w:num w:numId="14">
    <w:abstractNumId w:val="13"/>
  </w:num>
  <w:num w:numId="15">
    <w:abstractNumId w:val="7"/>
  </w:num>
  <w:num w:numId="16">
    <w:abstractNumId w:val="16"/>
  </w:num>
  <w:num w:numId="17">
    <w:abstractNumId w:val="40"/>
  </w:num>
  <w:num w:numId="18">
    <w:abstractNumId w:val="24"/>
  </w:num>
  <w:num w:numId="19">
    <w:abstractNumId w:val="10"/>
  </w:num>
  <w:num w:numId="20">
    <w:abstractNumId w:val="5"/>
  </w:num>
  <w:num w:numId="21">
    <w:abstractNumId w:val="22"/>
  </w:num>
  <w:num w:numId="22">
    <w:abstractNumId w:val="0"/>
  </w:num>
  <w:num w:numId="23">
    <w:abstractNumId w:val="33"/>
  </w:num>
  <w:num w:numId="24">
    <w:abstractNumId w:val="11"/>
  </w:num>
  <w:num w:numId="25">
    <w:abstractNumId w:val="29"/>
  </w:num>
  <w:num w:numId="26">
    <w:abstractNumId w:val="35"/>
  </w:num>
  <w:num w:numId="27">
    <w:abstractNumId w:val="21"/>
  </w:num>
  <w:num w:numId="28">
    <w:abstractNumId w:val="36"/>
  </w:num>
  <w:num w:numId="29">
    <w:abstractNumId w:val="37"/>
  </w:num>
  <w:num w:numId="30">
    <w:abstractNumId w:val="30"/>
  </w:num>
  <w:num w:numId="31">
    <w:abstractNumId w:val="12"/>
  </w:num>
  <w:num w:numId="32">
    <w:abstractNumId w:val="39"/>
  </w:num>
  <w:num w:numId="33">
    <w:abstractNumId w:val="3"/>
  </w:num>
  <w:num w:numId="34">
    <w:abstractNumId w:val="8"/>
  </w:num>
  <w:num w:numId="35">
    <w:abstractNumId w:val="14"/>
  </w:num>
  <w:num w:numId="36">
    <w:abstractNumId w:val="20"/>
  </w:num>
  <w:num w:numId="37">
    <w:abstractNumId w:val="2"/>
  </w:num>
  <w:num w:numId="38">
    <w:abstractNumId w:val="27"/>
  </w:num>
  <w:num w:numId="39">
    <w:abstractNumId w:val="19"/>
  </w:num>
  <w:num w:numId="40">
    <w:abstractNumId w:val="15"/>
  </w:num>
  <w:num w:numId="4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37"/>
    <w:rsid w:val="000026A8"/>
    <w:rsid w:val="000026EF"/>
    <w:rsid w:val="0000419D"/>
    <w:rsid w:val="00005E0B"/>
    <w:rsid w:val="000072DA"/>
    <w:rsid w:val="00007EB0"/>
    <w:rsid w:val="00012371"/>
    <w:rsid w:val="00017051"/>
    <w:rsid w:val="00020668"/>
    <w:rsid w:val="0002114D"/>
    <w:rsid w:val="000232EC"/>
    <w:rsid w:val="000233CC"/>
    <w:rsid w:val="00024666"/>
    <w:rsid w:val="00025CFB"/>
    <w:rsid w:val="00030278"/>
    <w:rsid w:val="00032EA2"/>
    <w:rsid w:val="000340F8"/>
    <w:rsid w:val="00035195"/>
    <w:rsid w:val="0004399B"/>
    <w:rsid w:val="00047E6F"/>
    <w:rsid w:val="00050B5D"/>
    <w:rsid w:val="00052531"/>
    <w:rsid w:val="00052B9C"/>
    <w:rsid w:val="0005340D"/>
    <w:rsid w:val="00054FBD"/>
    <w:rsid w:val="00056F2D"/>
    <w:rsid w:val="00060006"/>
    <w:rsid w:val="000639C0"/>
    <w:rsid w:val="00063A66"/>
    <w:rsid w:val="0006526C"/>
    <w:rsid w:val="000704D0"/>
    <w:rsid w:val="00072A0C"/>
    <w:rsid w:val="00074DCD"/>
    <w:rsid w:val="00077AFD"/>
    <w:rsid w:val="00082B5F"/>
    <w:rsid w:val="00084866"/>
    <w:rsid w:val="00090080"/>
    <w:rsid w:val="00090CD8"/>
    <w:rsid w:val="00092758"/>
    <w:rsid w:val="00095014"/>
    <w:rsid w:val="00095E02"/>
    <w:rsid w:val="00097462"/>
    <w:rsid w:val="000977B2"/>
    <w:rsid w:val="000A07CA"/>
    <w:rsid w:val="000A4245"/>
    <w:rsid w:val="000A519C"/>
    <w:rsid w:val="000A5572"/>
    <w:rsid w:val="000A66DC"/>
    <w:rsid w:val="000A7C8E"/>
    <w:rsid w:val="000B2461"/>
    <w:rsid w:val="000B32F0"/>
    <w:rsid w:val="000B3791"/>
    <w:rsid w:val="000B4BC1"/>
    <w:rsid w:val="000B5454"/>
    <w:rsid w:val="000B650D"/>
    <w:rsid w:val="000C24F2"/>
    <w:rsid w:val="000C2668"/>
    <w:rsid w:val="000C28EC"/>
    <w:rsid w:val="000C43F0"/>
    <w:rsid w:val="000C5A16"/>
    <w:rsid w:val="000C5CC0"/>
    <w:rsid w:val="000C5EF0"/>
    <w:rsid w:val="000D030F"/>
    <w:rsid w:val="000D0314"/>
    <w:rsid w:val="000D1591"/>
    <w:rsid w:val="000D17FA"/>
    <w:rsid w:val="000D1B27"/>
    <w:rsid w:val="000D1F6F"/>
    <w:rsid w:val="000D220F"/>
    <w:rsid w:val="000D4E92"/>
    <w:rsid w:val="000D6754"/>
    <w:rsid w:val="000D71E8"/>
    <w:rsid w:val="000D7760"/>
    <w:rsid w:val="000E0B54"/>
    <w:rsid w:val="000E2867"/>
    <w:rsid w:val="000E558F"/>
    <w:rsid w:val="000F0481"/>
    <w:rsid w:val="000F1276"/>
    <w:rsid w:val="000F1F2A"/>
    <w:rsid w:val="000F20B3"/>
    <w:rsid w:val="000F251E"/>
    <w:rsid w:val="000F3064"/>
    <w:rsid w:val="000F35D9"/>
    <w:rsid w:val="000F4C55"/>
    <w:rsid w:val="000F590A"/>
    <w:rsid w:val="001000D3"/>
    <w:rsid w:val="00106C86"/>
    <w:rsid w:val="00106EBF"/>
    <w:rsid w:val="00107D0F"/>
    <w:rsid w:val="0011363A"/>
    <w:rsid w:val="00114661"/>
    <w:rsid w:val="00115194"/>
    <w:rsid w:val="00115600"/>
    <w:rsid w:val="00116E86"/>
    <w:rsid w:val="00116FD8"/>
    <w:rsid w:val="001202A5"/>
    <w:rsid w:val="00130BCF"/>
    <w:rsid w:val="001343B7"/>
    <w:rsid w:val="00137E66"/>
    <w:rsid w:val="00140C7E"/>
    <w:rsid w:val="0014104C"/>
    <w:rsid w:val="00141DD5"/>
    <w:rsid w:val="00142E73"/>
    <w:rsid w:val="00144172"/>
    <w:rsid w:val="00147365"/>
    <w:rsid w:val="00147606"/>
    <w:rsid w:val="00151188"/>
    <w:rsid w:val="001553B5"/>
    <w:rsid w:val="00155AE8"/>
    <w:rsid w:val="0015676B"/>
    <w:rsid w:val="00161590"/>
    <w:rsid w:val="001634C8"/>
    <w:rsid w:val="00164946"/>
    <w:rsid w:val="001712CF"/>
    <w:rsid w:val="00173BC8"/>
    <w:rsid w:val="00173F50"/>
    <w:rsid w:val="00175CA6"/>
    <w:rsid w:val="001766DA"/>
    <w:rsid w:val="00177B2F"/>
    <w:rsid w:val="00182F8E"/>
    <w:rsid w:val="00185E04"/>
    <w:rsid w:val="00186111"/>
    <w:rsid w:val="0019095B"/>
    <w:rsid w:val="00190F01"/>
    <w:rsid w:val="0019402E"/>
    <w:rsid w:val="0019418B"/>
    <w:rsid w:val="001A3E85"/>
    <w:rsid w:val="001A570A"/>
    <w:rsid w:val="001A5B36"/>
    <w:rsid w:val="001A717B"/>
    <w:rsid w:val="001B0A1E"/>
    <w:rsid w:val="001B3399"/>
    <w:rsid w:val="001B4550"/>
    <w:rsid w:val="001B4627"/>
    <w:rsid w:val="001B4917"/>
    <w:rsid w:val="001B5053"/>
    <w:rsid w:val="001B53F1"/>
    <w:rsid w:val="001B73A2"/>
    <w:rsid w:val="001C0BFC"/>
    <w:rsid w:val="001C1488"/>
    <w:rsid w:val="001C1511"/>
    <w:rsid w:val="001C56F9"/>
    <w:rsid w:val="001C6511"/>
    <w:rsid w:val="001C6955"/>
    <w:rsid w:val="001C755E"/>
    <w:rsid w:val="001D040E"/>
    <w:rsid w:val="001D582D"/>
    <w:rsid w:val="001E07F7"/>
    <w:rsid w:val="001E1BE2"/>
    <w:rsid w:val="001E1DE4"/>
    <w:rsid w:val="001E425F"/>
    <w:rsid w:val="001E48E6"/>
    <w:rsid w:val="001E6B90"/>
    <w:rsid w:val="001F0C02"/>
    <w:rsid w:val="001F47D5"/>
    <w:rsid w:val="001F60E1"/>
    <w:rsid w:val="001F6DBA"/>
    <w:rsid w:val="001F7A42"/>
    <w:rsid w:val="00204040"/>
    <w:rsid w:val="0020568C"/>
    <w:rsid w:val="00210CE9"/>
    <w:rsid w:val="002164F8"/>
    <w:rsid w:val="00216986"/>
    <w:rsid w:val="00216DDC"/>
    <w:rsid w:val="0022073A"/>
    <w:rsid w:val="002236D7"/>
    <w:rsid w:val="00227227"/>
    <w:rsid w:val="00230CF1"/>
    <w:rsid w:val="0023215B"/>
    <w:rsid w:val="00233AE7"/>
    <w:rsid w:val="00235ABE"/>
    <w:rsid w:val="00235BE3"/>
    <w:rsid w:val="00241E90"/>
    <w:rsid w:val="002467E3"/>
    <w:rsid w:val="00247BE2"/>
    <w:rsid w:val="00250524"/>
    <w:rsid w:val="00250E4E"/>
    <w:rsid w:val="0025109E"/>
    <w:rsid w:val="0025161D"/>
    <w:rsid w:val="0025205A"/>
    <w:rsid w:val="00252F10"/>
    <w:rsid w:val="00254DCD"/>
    <w:rsid w:val="00255E9B"/>
    <w:rsid w:val="002567CB"/>
    <w:rsid w:val="00260634"/>
    <w:rsid w:val="00260BC2"/>
    <w:rsid w:val="0026235B"/>
    <w:rsid w:val="00263089"/>
    <w:rsid w:val="002633F8"/>
    <w:rsid w:val="002702D4"/>
    <w:rsid w:val="00272ABB"/>
    <w:rsid w:val="00273B52"/>
    <w:rsid w:val="0027526A"/>
    <w:rsid w:val="0027755D"/>
    <w:rsid w:val="002806DF"/>
    <w:rsid w:val="00281EFB"/>
    <w:rsid w:val="002820EB"/>
    <w:rsid w:val="002830A0"/>
    <w:rsid w:val="0028326E"/>
    <w:rsid w:val="00284F7B"/>
    <w:rsid w:val="00285E77"/>
    <w:rsid w:val="0029129F"/>
    <w:rsid w:val="00293195"/>
    <w:rsid w:val="00297932"/>
    <w:rsid w:val="002A1CE8"/>
    <w:rsid w:val="002A1EC2"/>
    <w:rsid w:val="002A2A86"/>
    <w:rsid w:val="002A492B"/>
    <w:rsid w:val="002A5113"/>
    <w:rsid w:val="002A69E4"/>
    <w:rsid w:val="002B0739"/>
    <w:rsid w:val="002B0774"/>
    <w:rsid w:val="002B14AD"/>
    <w:rsid w:val="002B292A"/>
    <w:rsid w:val="002B7820"/>
    <w:rsid w:val="002C1A09"/>
    <w:rsid w:val="002C28F1"/>
    <w:rsid w:val="002C2A47"/>
    <w:rsid w:val="002C5786"/>
    <w:rsid w:val="002C6FD2"/>
    <w:rsid w:val="002C70B3"/>
    <w:rsid w:val="002C7770"/>
    <w:rsid w:val="002D14D2"/>
    <w:rsid w:val="002D189A"/>
    <w:rsid w:val="002D26C1"/>
    <w:rsid w:val="002E5027"/>
    <w:rsid w:val="002E5BD2"/>
    <w:rsid w:val="002E5F20"/>
    <w:rsid w:val="002E614D"/>
    <w:rsid w:val="002E7F18"/>
    <w:rsid w:val="002F10EE"/>
    <w:rsid w:val="002F2883"/>
    <w:rsid w:val="002F54E2"/>
    <w:rsid w:val="002F6917"/>
    <w:rsid w:val="002F74BD"/>
    <w:rsid w:val="003008AE"/>
    <w:rsid w:val="00302A04"/>
    <w:rsid w:val="00304046"/>
    <w:rsid w:val="00306A19"/>
    <w:rsid w:val="00312F1F"/>
    <w:rsid w:val="0031337F"/>
    <w:rsid w:val="00316056"/>
    <w:rsid w:val="00316201"/>
    <w:rsid w:val="0031727F"/>
    <w:rsid w:val="003204AD"/>
    <w:rsid w:val="00320E2D"/>
    <w:rsid w:val="00321D7A"/>
    <w:rsid w:val="0032387B"/>
    <w:rsid w:val="00324CEE"/>
    <w:rsid w:val="00324F9A"/>
    <w:rsid w:val="00326284"/>
    <w:rsid w:val="00326AB4"/>
    <w:rsid w:val="003276C0"/>
    <w:rsid w:val="003327E3"/>
    <w:rsid w:val="003353E6"/>
    <w:rsid w:val="00335B3C"/>
    <w:rsid w:val="00335B3D"/>
    <w:rsid w:val="0034036A"/>
    <w:rsid w:val="00340DC1"/>
    <w:rsid w:val="00341C0A"/>
    <w:rsid w:val="00341DF8"/>
    <w:rsid w:val="00343C01"/>
    <w:rsid w:val="0034657D"/>
    <w:rsid w:val="003469DC"/>
    <w:rsid w:val="00346AE2"/>
    <w:rsid w:val="003475A9"/>
    <w:rsid w:val="003476BD"/>
    <w:rsid w:val="0035027A"/>
    <w:rsid w:val="00351EC8"/>
    <w:rsid w:val="0035503C"/>
    <w:rsid w:val="00357B4D"/>
    <w:rsid w:val="003653B5"/>
    <w:rsid w:val="00366517"/>
    <w:rsid w:val="00367274"/>
    <w:rsid w:val="00370C22"/>
    <w:rsid w:val="00373B80"/>
    <w:rsid w:val="00376697"/>
    <w:rsid w:val="00377DFA"/>
    <w:rsid w:val="0038792F"/>
    <w:rsid w:val="00387B89"/>
    <w:rsid w:val="00390B87"/>
    <w:rsid w:val="0039229B"/>
    <w:rsid w:val="003928FD"/>
    <w:rsid w:val="00393B02"/>
    <w:rsid w:val="003957BD"/>
    <w:rsid w:val="00397BEA"/>
    <w:rsid w:val="003A1F9E"/>
    <w:rsid w:val="003A2AC6"/>
    <w:rsid w:val="003A4380"/>
    <w:rsid w:val="003A72F1"/>
    <w:rsid w:val="003B0190"/>
    <w:rsid w:val="003B1000"/>
    <w:rsid w:val="003B2AED"/>
    <w:rsid w:val="003B7CE6"/>
    <w:rsid w:val="003C0B07"/>
    <w:rsid w:val="003C180D"/>
    <w:rsid w:val="003D1B94"/>
    <w:rsid w:val="003D7D2A"/>
    <w:rsid w:val="003E0D4B"/>
    <w:rsid w:val="003E1F03"/>
    <w:rsid w:val="003E3979"/>
    <w:rsid w:val="003E3DD1"/>
    <w:rsid w:val="003E3F84"/>
    <w:rsid w:val="003E451E"/>
    <w:rsid w:val="003E4832"/>
    <w:rsid w:val="003E4B11"/>
    <w:rsid w:val="003E5547"/>
    <w:rsid w:val="003E62BC"/>
    <w:rsid w:val="003F13EC"/>
    <w:rsid w:val="003F374F"/>
    <w:rsid w:val="003F4058"/>
    <w:rsid w:val="003F5BD2"/>
    <w:rsid w:val="003F5C1A"/>
    <w:rsid w:val="003F5F8A"/>
    <w:rsid w:val="00406117"/>
    <w:rsid w:val="004069A3"/>
    <w:rsid w:val="00411495"/>
    <w:rsid w:val="004141E2"/>
    <w:rsid w:val="00414633"/>
    <w:rsid w:val="0042165D"/>
    <w:rsid w:val="00423050"/>
    <w:rsid w:val="0042324E"/>
    <w:rsid w:val="00424372"/>
    <w:rsid w:val="00425B76"/>
    <w:rsid w:val="00426278"/>
    <w:rsid w:val="00430F8C"/>
    <w:rsid w:val="004318B5"/>
    <w:rsid w:val="00433282"/>
    <w:rsid w:val="004346A1"/>
    <w:rsid w:val="00435D5E"/>
    <w:rsid w:val="004400F2"/>
    <w:rsid w:val="00440338"/>
    <w:rsid w:val="00440A94"/>
    <w:rsid w:val="00441A2C"/>
    <w:rsid w:val="004437DC"/>
    <w:rsid w:val="00443DAA"/>
    <w:rsid w:val="00445B18"/>
    <w:rsid w:val="004473E3"/>
    <w:rsid w:val="00450CE9"/>
    <w:rsid w:val="00453AC8"/>
    <w:rsid w:val="00454203"/>
    <w:rsid w:val="004546EB"/>
    <w:rsid w:val="00455201"/>
    <w:rsid w:val="00457DAD"/>
    <w:rsid w:val="00457ED3"/>
    <w:rsid w:val="004635A3"/>
    <w:rsid w:val="00463DF5"/>
    <w:rsid w:val="00463F2B"/>
    <w:rsid w:val="0046784C"/>
    <w:rsid w:val="00467FD2"/>
    <w:rsid w:val="004702BB"/>
    <w:rsid w:val="00470C2F"/>
    <w:rsid w:val="00472E5C"/>
    <w:rsid w:val="004738A4"/>
    <w:rsid w:val="004767E4"/>
    <w:rsid w:val="00480052"/>
    <w:rsid w:val="004870B9"/>
    <w:rsid w:val="004901B4"/>
    <w:rsid w:val="004922FF"/>
    <w:rsid w:val="004938F0"/>
    <w:rsid w:val="004950E8"/>
    <w:rsid w:val="00495BD0"/>
    <w:rsid w:val="00497DA7"/>
    <w:rsid w:val="004A287B"/>
    <w:rsid w:val="004A2F13"/>
    <w:rsid w:val="004A3F0B"/>
    <w:rsid w:val="004A50F5"/>
    <w:rsid w:val="004B043C"/>
    <w:rsid w:val="004B05FC"/>
    <w:rsid w:val="004B1635"/>
    <w:rsid w:val="004B1E6E"/>
    <w:rsid w:val="004B3C1D"/>
    <w:rsid w:val="004B4997"/>
    <w:rsid w:val="004B4B6E"/>
    <w:rsid w:val="004B57E6"/>
    <w:rsid w:val="004B72D9"/>
    <w:rsid w:val="004B7C70"/>
    <w:rsid w:val="004C1B6C"/>
    <w:rsid w:val="004C277F"/>
    <w:rsid w:val="004C2787"/>
    <w:rsid w:val="004C4CE8"/>
    <w:rsid w:val="004C4E77"/>
    <w:rsid w:val="004C60E9"/>
    <w:rsid w:val="004C6508"/>
    <w:rsid w:val="004D0F36"/>
    <w:rsid w:val="004D1E5E"/>
    <w:rsid w:val="004D2DF1"/>
    <w:rsid w:val="004D3FF3"/>
    <w:rsid w:val="004D4F1A"/>
    <w:rsid w:val="004D5170"/>
    <w:rsid w:val="004D6AA3"/>
    <w:rsid w:val="004D6F7A"/>
    <w:rsid w:val="004E0588"/>
    <w:rsid w:val="004E0B2F"/>
    <w:rsid w:val="004E21B7"/>
    <w:rsid w:val="004E2423"/>
    <w:rsid w:val="004E2966"/>
    <w:rsid w:val="004E31A8"/>
    <w:rsid w:val="004E4D8B"/>
    <w:rsid w:val="004E4F46"/>
    <w:rsid w:val="004E7165"/>
    <w:rsid w:val="004F02DE"/>
    <w:rsid w:val="004F08B6"/>
    <w:rsid w:val="004F0CFF"/>
    <w:rsid w:val="004F0F20"/>
    <w:rsid w:val="004F1A5B"/>
    <w:rsid w:val="004F2DE3"/>
    <w:rsid w:val="004F2F4E"/>
    <w:rsid w:val="004F34D8"/>
    <w:rsid w:val="004F3594"/>
    <w:rsid w:val="004F38F8"/>
    <w:rsid w:val="004F39A8"/>
    <w:rsid w:val="00501106"/>
    <w:rsid w:val="005015D4"/>
    <w:rsid w:val="005019BD"/>
    <w:rsid w:val="00505B02"/>
    <w:rsid w:val="00506148"/>
    <w:rsid w:val="00510CE1"/>
    <w:rsid w:val="0051196A"/>
    <w:rsid w:val="00513569"/>
    <w:rsid w:val="00515931"/>
    <w:rsid w:val="00517525"/>
    <w:rsid w:val="00520980"/>
    <w:rsid w:val="0052145D"/>
    <w:rsid w:val="00521D86"/>
    <w:rsid w:val="0052562E"/>
    <w:rsid w:val="005258B5"/>
    <w:rsid w:val="005365FF"/>
    <w:rsid w:val="0053731B"/>
    <w:rsid w:val="005420C4"/>
    <w:rsid w:val="00542102"/>
    <w:rsid w:val="0054441B"/>
    <w:rsid w:val="00545D8E"/>
    <w:rsid w:val="00552274"/>
    <w:rsid w:val="005531AD"/>
    <w:rsid w:val="00555D6E"/>
    <w:rsid w:val="00555DF5"/>
    <w:rsid w:val="005561EE"/>
    <w:rsid w:val="00562D11"/>
    <w:rsid w:val="00563A08"/>
    <w:rsid w:val="00563EE6"/>
    <w:rsid w:val="00566167"/>
    <w:rsid w:val="00566E2F"/>
    <w:rsid w:val="005704F9"/>
    <w:rsid w:val="00571327"/>
    <w:rsid w:val="00574CAD"/>
    <w:rsid w:val="00582B9B"/>
    <w:rsid w:val="00583BAE"/>
    <w:rsid w:val="00583C20"/>
    <w:rsid w:val="00585139"/>
    <w:rsid w:val="00586A8E"/>
    <w:rsid w:val="00586E82"/>
    <w:rsid w:val="005917D2"/>
    <w:rsid w:val="00592562"/>
    <w:rsid w:val="00596F58"/>
    <w:rsid w:val="005A0AB4"/>
    <w:rsid w:val="005A2C8A"/>
    <w:rsid w:val="005A3FC2"/>
    <w:rsid w:val="005A64A4"/>
    <w:rsid w:val="005A6D21"/>
    <w:rsid w:val="005A7018"/>
    <w:rsid w:val="005B21A5"/>
    <w:rsid w:val="005B4325"/>
    <w:rsid w:val="005B4B91"/>
    <w:rsid w:val="005B5695"/>
    <w:rsid w:val="005B5D16"/>
    <w:rsid w:val="005B5E73"/>
    <w:rsid w:val="005B6B84"/>
    <w:rsid w:val="005B6FDC"/>
    <w:rsid w:val="005C34C7"/>
    <w:rsid w:val="005C440F"/>
    <w:rsid w:val="005C7024"/>
    <w:rsid w:val="005D0029"/>
    <w:rsid w:val="005D030A"/>
    <w:rsid w:val="005D0CF0"/>
    <w:rsid w:val="005D1E54"/>
    <w:rsid w:val="005D253C"/>
    <w:rsid w:val="005D30EA"/>
    <w:rsid w:val="005D5B3F"/>
    <w:rsid w:val="005D7297"/>
    <w:rsid w:val="005E1045"/>
    <w:rsid w:val="005E1892"/>
    <w:rsid w:val="005E2137"/>
    <w:rsid w:val="005E34B4"/>
    <w:rsid w:val="005E7013"/>
    <w:rsid w:val="005E7F7D"/>
    <w:rsid w:val="005F1832"/>
    <w:rsid w:val="005F253B"/>
    <w:rsid w:val="005F5CD1"/>
    <w:rsid w:val="005F7177"/>
    <w:rsid w:val="006004B8"/>
    <w:rsid w:val="00600746"/>
    <w:rsid w:val="00600C74"/>
    <w:rsid w:val="00601073"/>
    <w:rsid w:val="00604495"/>
    <w:rsid w:val="00605564"/>
    <w:rsid w:val="00605A93"/>
    <w:rsid w:val="006071B0"/>
    <w:rsid w:val="006073B6"/>
    <w:rsid w:val="00607DCC"/>
    <w:rsid w:val="00610820"/>
    <w:rsid w:val="00612F1C"/>
    <w:rsid w:val="00613A0C"/>
    <w:rsid w:val="0061543A"/>
    <w:rsid w:val="00627C57"/>
    <w:rsid w:val="0063152D"/>
    <w:rsid w:val="00635C61"/>
    <w:rsid w:val="00635E4D"/>
    <w:rsid w:val="00636000"/>
    <w:rsid w:val="006377C9"/>
    <w:rsid w:val="006419A8"/>
    <w:rsid w:val="006419D9"/>
    <w:rsid w:val="00641EE4"/>
    <w:rsid w:val="006435D3"/>
    <w:rsid w:val="00645049"/>
    <w:rsid w:val="006451B0"/>
    <w:rsid w:val="00645B43"/>
    <w:rsid w:val="00647E96"/>
    <w:rsid w:val="00652C5D"/>
    <w:rsid w:val="00653E65"/>
    <w:rsid w:val="00654E44"/>
    <w:rsid w:val="00655A18"/>
    <w:rsid w:val="00661B21"/>
    <w:rsid w:val="006620FF"/>
    <w:rsid w:val="00663925"/>
    <w:rsid w:val="00663F4A"/>
    <w:rsid w:val="00664B14"/>
    <w:rsid w:val="00665AC4"/>
    <w:rsid w:val="00665D42"/>
    <w:rsid w:val="0066662F"/>
    <w:rsid w:val="00670D79"/>
    <w:rsid w:val="00672423"/>
    <w:rsid w:val="0067256D"/>
    <w:rsid w:val="00674674"/>
    <w:rsid w:val="00676AA7"/>
    <w:rsid w:val="00676DD1"/>
    <w:rsid w:val="0068079C"/>
    <w:rsid w:val="00682549"/>
    <w:rsid w:val="006844F9"/>
    <w:rsid w:val="00684F59"/>
    <w:rsid w:val="00686089"/>
    <w:rsid w:val="0068619B"/>
    <w:rsid w:val="006866B4"/>
    <w:rsid w:val="00687141"/>
    <w:rsid w:val="006916A5"/>
    <w:rsid w:val="00692339"/>
    <w:rsid w:val="006939FE"/>
    <w:rsid w:val="00694A4D"/>
    <w:rsid w:val="00695836"/>
    <w:rsid w:val="00695C9B"/>
    <w:rsid w:val="00697C76"/>
    <w:rsid w:val="006A00E6"/>
    <w:rsid w:val="006A0C13"/>
    <w:rsid w:val="006A2AE5"/>
    <w:rsid w:val="006A3993"/>
    <w:rsid w:val="006A6FBA"/>
    <w:rsid w:val="006A7050"/>
    <w:rsid w:val="006A7371"/>
    <w:rsid w:val="006A7B48"/>
    <w:rsid w:val="006B1011"/>
    <w:rsid w:val="006B1C53"/>
    <w:rsid w:val="006B25F7"/>
    <w:rsid w:val="006B373E"/>
    <w:rsid w:val="006C0CF2"/>
    <w:rsid w:val="006C1470"/>
    <w:rsid w:val="006C307B"/>
    <w:rsid w:val="006C3082"/>
    <w:rsid w:val="006C39A3"/>
    <w:rsid w:val="006C489C"/>
    <w:rsid w:val="006C51A1"/>
    <w:rsid w:val="006C75B9"/>
    <w:rsid w:val="006C77D5"/>
    <w:rsid w:val="006D088E"/>
    <w:rsid w:val="006D357C"/>
    <w:rsid w:val="006D3A7B"/>
    <w:rsid w:val="006D448E"/>
    <w:rsid w:val="006D5EA2"/>
    <w:rsid w:val="006E0A7B"/>
    <w:rsid w:val="006E13D6"/>
    <w:rsid w:val="006E4F2C"/>
    <w:rsid w:val="006E71B9"/>
    <w:rsid w:val="006F0B21"/>
    <w:rsid w:val="006F0F74"/>
    <w:rsid w:val="006F1BEA"/>
    <w:rsid w:val="006F50EF"/>
    <w:rsid w:val="006F706B"/>
    <w:rsid w:val="0070111E"/>
    <w:rsid w:val="0070204C"/>
    <w:rsid w:val="00704240"/>
    <w:rsid w:val="00705038"/>
    <w:rsid w:val="0071195A"/>
    <w:rsid w:val="007142F8"/>
    <w:rsid w:val="00714ED6"/>
    <w:rsid w:val="00716238"/>
    <w:rsid w:val="007176CF"/>
    <w:rsid w:val="00717F1F"/>
    <w:rsid w:val="00720B00"/>
    <w:rsid w:val="00722D0D"/>
    <w:rsid w:val="007231A9"/>
    <w:rsid w:val="0072384B"/>
    <w:rsid w:val="00724659"/>
    <w:rsid w:val="00724E79"/>
    <w:rsid w:val="007276E3"/>
    <w:rsid w:val="00735941"/>
    <w:rsid w:val="007361D5"/>
    <w:rsid w:val="00736426"/>
    <w:rsid w:val="00736899"/>
    <w:rsid w:val="00737329"/>
    <w:rsid w:val="00745810"/>
    <w:rsid w:val="007465FC"/>
    <w:rsid w:val="00747603"/>
    <w:rsid w:val="00747ECA"/>
    <w:rsid w:val="00757E10"/>
    <w:rsid w:val="007608DC"/>
    <w:rsid w:val="00762129"/>
    <w:rsid w:val="0076311C"/>
    <w:rsid w:val="00766CDF"/>
    <w:rsid w:val="0077040A"/>
    <w:rsid w:val="007704FA"/>
    <w:rsid w:val="007713FD"/>
    <w:rsid w:val="00771CC1"/>
    <w:rsid w:val="007747CE"/>
    <w:rsid w:val="00776BDD"/>
    <w:rsid w:val="00780C22"/>
    <w:rsid w:val="00783861"/>
    <w:rsid w:val="007868E7"/>
    <w:rsid w:val="00790429"/>
    <w:rsid w:val="00790801"/>
    <w:rsid w:val="007915EC"/>
    <w:rsid w:val="00793ABB"/>
    <w:rsid w:val="00795B3E"/>
    <w:rsid w:val="007966D9"/>
    <w:rsid w:val="00796F49"/>
    <w:rsid w:val="007A0A23"/>
    <w:rsid w:val="007A75EB"/>
    <w:rsid w:val="007B082B"/>
    <w:rsid w:val="007B1281"/>
    <w:rsid w:val="007B168D"/>
    <w:rsid w:val="007B2461"/>
    <w:rsid w:val="007B4AEA"/>
    <w:rsid w:val="007C03C3"/>
    <w:rsid w:val="007C4398"/>
    <w:rsid w:val="007C591A"/>
    <w:rsid w:val="007C65CA"/>
    <w:rsid w:val="007D46B7"/>
    <w:rsid w:val="007D5316"/>
    <w:rsid w:val="007D7DF3"/>
    <w:rsid w:val="007E2372"/>
    <w:rsid w:val="007E3435"/>
    <w:rsid w:val="007E4FED"/>
    <w:rsid w:val="007E5018"/>
    <w:rsid w:val="007E5B3F"/>
    <w:rsid w:val="007E7012"/>
    <w:rsid w:val="007F1A0C"/>
    <w:rsid w:val="007F1A11"/>
    <w:rsid w:val="007F339E"/>
    <w:rsid w:val="007F6639"/>
    <w:rsid w:val="0080008A"/>
    <w:rsid w:val="008029EC"/>
    <w:rsid w:val="00802B59"/>
    <w:rsid w:val="00805F8F"/>
    <w:rsid w:val="008066F6"/>
    <w:rsid w:val="008069C0"/>
    <w:rsid w:val="00810966"/>
    <w:rsid w:val="00810A4B"/>
    <w:rsid w:val="00812AA5"/>
    <w:rsid w:val="00814D04"/>
    <w:rsid w:val="008165A8"/>
    <w:rsid w:val="008212EB"/>
    <w:rsid w:val="0082189F"/>
    <w:rsid w:val="00821E7D"/>
    <w:rsid w:val="008226FF"/>
    <w:rsid w:val="00822AC3"/>
    <w:rsid w:val="0082369E"/>
    <w:rsid w:val="00826E6B"/>
    <w:rsid w:val="00827E53"/>
    <w:rsid w:val="008302B3"/>
    <w:rsid w:val="00830ADA"/>
    <w:rsid w:val="00830D56"/>
    <w:rsid w:val="00831C89"/>
    <w:rsid w:val="00833138"/>
    <w:rsid w:val="00834A7C"/>
    <w:rsid w:val="00845EC3"/>
    <w:rsid w:val="008537C9"/>
    <w:rsid w:val="0085388F"/>
    <w:rsid w:val="00854568"/>
    <w:rsid w:val="00855C1B"/>
    <w:rsid w:val="008566E5"/>
    <w:rsid w:val="00857D57"/>
    <w:rsid w:val="0086086C"/>
    <w:rsid w:val="00862F18"/>
    <w:rsid w:val="00862F52"/>
    <w:rsid w:val="00866B2E"/>
    <w:rsid w:val="0087590B"/>
    <w:rsid w:val="008842B3"/>
    <w:rsid w:val="0088514E"/>
    <w:rsid w:val="008851F1"/>
    <w:rsid w:val="0088545E"/>
    <w:rsid w:val="00886795"/>
    <w:rsid w:val="00887A4E"/>
    <w:rsid w:val="00890E83"/>
    <w:rsid w:val="00892365"/>
    <w:rsid w:val="00893036"/>
    <w:rsid w:val="00893D17"/>
    <w:rsid w:val="008960DB"/>
    <w:rsid w:val="00896FC1"/>
    <w:rsid w:val="008A282F"/>
    <w:rsid w:val="008A2E44"/>
    <w:rsid w:val="008A4FCD"/>
    <w:rsid w:val="008A7460"/>
    <w:rsid w:val="008B018F"/>
    <w:rsid w:val="008B19F7"/>
    <w:rsid w:val="008B2E8D"/>
    <w:rsid w:val="008B3789"/>
    <w:rsid w:val="008C0767"/>
    <w:rsid w:val="008C0E68"/>
    <w:rsid w:val="008C15EC"/>
    <w:rsid w:val="008C2CA7"/>
    <w:rsid w:val="008C4C09"/>
    <w:rsid w:val="008C611E"/>
    <w:rsid w:val="008C7951"/>
    <w:rsid w:val="008C7AF2"/>
    <w:rsid w:val="008D443D"/>
    <w:rsid w:val="008D5E57"/>
    <w:rsid w:val="008D5EA9"/>
    <w:rsid w:val="008D6055"/>
    <w:rsid w:val="008E28FE"/>
    <w:rsid w:val="008E727D"/>
    <w:rsid w:val="008E7790"/>
    <w:rsid w:val="008E7A4C"/>
    <w:rsid w:val="008E7B70"/>
    <w:rsid w:val="008E7DA5"/>
    <w:rsid w:val="008F247A"/>
    <w:rsid w:val="008F31C5"/>
    <w:rsid w:val="008F4E81"/>
    <w:rsid w:val="008F5D41"/>
    <w:rsid w:val="008F70A4"/>
    <w:rsid w:val="009012F3"/>
    <w:rsid w:val="00901E3C"/>
    <w:rsid w:val="00902D81"/>
    <w:rsid w:val="00902FDC"/>
    <w:rsid w:val="0090406A"/>
    <w:rsid w:val="00906959"/>
    <w:rsid w:val="00907C1F"/>
    <w:rsid w:val="009100AE"/>
    <w:rsid w:val="00913D69"/>
    <w:rsid w:val="0091430C"/>
    <w:rsid w:val="0091590D"/>
    <w:rsid w:val="00917429"/>
    <w:rsid w:val="00917A48"/>
    <w:rsid w:val="00917AB6"/>
    <w:rsid w:val="00921447"/>
    <w:rsid w:val="00924740"/>
    <w:rsid w:val="00924B2C"/>
    <w:rsid w:val="00925AFF"/>
    <w:rsid w:val="00926083"/>
    <w:rsid w:val="00927EAD"/>
    <w:rsid w:val="0093388C"/>
    <w:rsid w:val="009360B6"/>
    <w:rsid w:val="00936310"/>
    <w:rsid w:val="00936357"/>
    <w:rsid w:val="00936AB8"/>
    <w:rsid w:val="00942F4C"/>
    <w:rsid w:val="00945584"/>
    <w:rsid w:val="009456D2"/>
    <w:rsid w:val="009464D8"/>
    <w:rsid w:val="009466D9"/>
    <w:rsid w:val="0095011A"/>
    <w:rsid w:val="00957A75"/>
    <w:rsid w:val="00960414"/>
    <w:rsid w:val="00962A43"/>
    <w:rsid w:val="00962BA6"/>
    <w:rsid w:val="00966198"/>
    <w:rsid w:val="00966AB7"/>
    <w:rsid w:val="009702C1"/>
    <w:rsid w:val="009800B1"/>
    <w:rsid w:val="00980AD2"/>
    <w:rsid w:val="009850D8"/>
    <w:rsid w:val="00985A29"/>
    <w:rsid w:val="00994EC9"/>
    <w:rsid w:val="00997F97"/>
    <w:rsid w:val="009A4ADC"/>
    <w:rsid w:val="009A50CC"/>
    <w:rsid w:val="009A51B3"/>
    <w:rsid w:val="009A7568"/>
    <w:rsid w:val="009B0080"/>
    <w:rsid w:val="009B226E"/>
    <w:rsid w:val="009B3AF4"/>
    <w:rsid w:val="009B469D"/>
    <w:rsid w:val="009B786B"/>
    <w:rsid w:val="009C1840"/>
    <w:rsid w:val="009C24EE"/>
    <w:rsid w:val="009C351C"/>
    <w:rsid w:val="009C4BFA"/>
    <w:rsid w:val="009C5140"/>
    <w:rsid w:val="009C5584"/>
    <w:rsid w:val="009C6725"/>
    <w:rsid w:val="009C7041"/>
    <w:rsid w:val="009C78B7"/>
    <w:rsid w:val="009D0298"/>
    <w:rsid w:val="009D0FCD"/>
    <w:rsid w:val="009D17A8"/>
    <w:rsid w:val="009D2430"/>
    <w:rsid w:val="009D4A7E"/>
    <w:rsid w:val="009D6C3B"/>
    <w:rsid w:val="009D6F1E"/>
    <w:rsid w:val="009E06B3"/>
    <w:rsid w:val="009E1441"/>
    <w:rsid w:val="009E184A"/>
    <w:rsid w:val="009E4E50"/>
    <w:rsid w:val="009E5C2C"/>
    <w:rsid w:val="009E68BC"/>
    <w:rsid w:val="009F02C2"/>
    <w:rsid w:val="009F052B"/>
    <w:rsid w:val="009F116E"/>
    <w:rsid w:val="009F3577"/>
    <w:rsid w:val="009F3878"/>
    <w:rsid w:val="00A01CFA"/>
    <w:rsid w:val="00A1159D"/>
    <w:rsid w:val="00A11D23"/>
    <w:rsid w:val="00A13EDD"/>
    <w:rsid w:val="00A13FBB"/>
    <w:rsid w:val="00A169EE"/>
    <w:rsid w:val="00A21EFC"/>
    <w:rsid w:val="00A2289F"/>
    <w:rsid w:val="00A263EC"/>
    <w:rsid w:val="00A26543"/>
    <w:rsid w:val="00A270A2"/>
    <w:rsid w:val="00A31306"/>
    <w:rsid w:val="00A31AC5"/>
    <w:rsid w:val="00A32249"/>
    <w:rsid w:val="00A33671"/>
    <w:rsid w:val="00A3541F"/>
    <w:rsid w:val="00A40F40"/>
    <w:rsid w:val="00A42752"/>
    <w:rsid w:val="00A44C29"/>
    <w:rsid w:val="00A459C9"/>
    <w:rsid w:val="00A45B47"/>
    <w:rsid w:val="00A473EA"/>
    <w:rsid w:val="00A51585"/>
    <w:rsid w:val="00A51891"/>
    <w:rsid w:val="00A519AD"/>
    <w:rsid w:val="00A5217E"/>
    <w:rsid w:val="00A542FE"/>
    <w:rsid w:val="00A6063F"/>
    <w:rsid w:val="00A61365"/>
    <w:rsid w:val="00A66648"/>
    <w:rsid w:val="00A66D7D"/>
    <w:rsid w:val="00A70260"/>
    <w:rsid w:val="00A71619"/>
    <w:rsid w:val="00A718E5"/>
    <w:rsid w:val="00A72816"/>
    <w:rsid w:val="00A778ED"/>
    <w:rsid w:val="00A84CA8"/>
    <w:rsid w:val="00A85E99"/>
    <w:rsid w:val="00A94FB4"/>
    <w:rsid w:val="00A95C88"/>
    <w:rsid w:val="00A96730"/>
    <w:rsid w:val="00A96E87"/>
    <w:rsid w:val="00AA1EC3"/>
    <w:rsid w:val="00AA715B"/>
    <w:rsid w:val="00AB12AC"/>
    <w:rsid w:val="00AB18DA"/>
    <w:rsid w:val="00AB3145"/>
    <w:rsid w:val="00AB5C43"/>
    <w:rsid w:val="00AB64D5"/>
    <w:rsid w:val="00AB7AF2"/>
    <w:rsid w:val="00AC3D8F"/>
    <w:rsid w:val="00AC4153"/>
    <w:rsid w:val="00AC458E"/>
    <w:rsid w:val="00AC6636"/>
    <w:rsid w:val="00AD0252"/>
    <w:rsid w:val="00AD271B"/>
    <w:rsid w:val="00AD27C5"/>
    <w:rsid w:val="00AD35B9"/>
    <w:rsid w:val="00AD4AEB"/>
    <w:rsid w:val="00AD4FBB"/>
    <w:rsid w:val="00AD6534"/>
    <w:rsid w:val="00AD757B"/>
    <w:rsid w:val="00AE10E8"/>
    <w:rsid w:val="00AE1CA8"/>
    <w:rsid w:val="00AE2490"/>
    <w:rsid w:val="00AE2A21"/>
    <w:rsid w:val="00AE507E"/>
    <w:rsid w:val="00AE5223"/>
    <w:rsid w:val="00AE5E98"/>
    <w:rsid w:val="00AE654B"/>
    <w:rsid w:val="00AF1262"/>
    <w:rsid w:val="00AF175C"/>
    <w:rsid w:val="00AF2840"/>
    <w:rsid w:val="00AF34AB"/>
    <w:rsid w:val="00AF42D2"/>
    <w:rsid w:val="00AF50F0"/>
    <w:rsid w:val="00AF7FDE"/>
    <w:rsid w:val="00B00916"/>
    <w:rsid w:val="00B00AF6"/>
    <w:rsid w:val="00B011BB"/>
    <w:rsid w:val="00B01562"/>
    <w:rsid w:val="00B01658"/>
    <w:rsid w:val="00B01888"/>
    <w:rsid w:val="00B04E9E"/>
    <w:rsid w:val="00B076B4"/>
    <w:rsid w:val="00B077FC"/>
    <w:rsid w:val="00B07EE8"/>
    <w:rsid w:val="00B12D17"/>
    <w:rsid w:val="00B12F38"/>
    <w:rsid w:val="00B14130"/>
    <w:rsid w:val="00B150DB"/>
    <w:rsid w:val="00B15245"/>
    <w:rsid w:val="00B16EAB"/>
    <w:rsid w:val="00B20CE1"/>
    <w:rsid w:val="00B21658"/>
    <w:rsid w:val="00B22CE8"/>
    <w:rsid w:val="00B266B8"/>
    <w:rsid w:val="00B26E39"/>
    <w:rsid w:val="00B27881"/>
    <w:rsid w:val="00B27996"/>
    <w:rsid w:val="00B27A8F"/>
    <w:rsid w:val="00B30CEE"/>
    <w:rsid w:val="00B30EB6"/>
    <w:rsid w:val="00B34312"/>
    <w:rsid w:val="00B349A4"/>
    <w:rsid w:val="00B3630A"/>
    <w:rsid w:val="00B3715C"/>
    <w:rsid w:val="00B37EF7"/>
    <w:rsid w:val="00B42685"/>
    <w:rsid w:val="00B45CBB"/>
    <w:rsid w:val="00B45EE9"/>
    <w:rsid w:val="00B46CD6"/>
    <w:rsid w:val="00B47660"/>
    <w:rsid w:val="00B53F86"/>
    <w:rsid w:val="00B54EE1"/>
    <w:rsid w:val="00B563CF"/>
    <w:rsid w:val="00B577FD"/>
    <w:rsid w:val="00B57B60"/>
    <w:rsid w:val="00B6049C"/>
    <w:rsid w:val="00B61559"/>
    <w:rsid w:val="00B618CC"/>
    <w:rsid w:val="00B62966"/>
    <w:rsid w:val="00B63925"/>
    <w:rsid w:val="00B6417A"/>
    <w:rsid w:val="00B65870"/>
    <w:rsid w:val="00B70D4A"/>
    <w:rsid w:val="00B72188"/>
    <w:rsid w:val="00B74B30"/>
    <w:rsid w:val="00B764AF"/>
    <w:rsid w:val="00B80F31"/>
    <w:rsid w:val="00B82333"/>
    <w:rsid w:val="00B86108"/>
    <w:rsid w:val="00B86C6C"/>
    <w:rsid w:val="00B87154"/>
    <w:rsid w:val="00B879C5"/>
    <w:rsid w:val="00B949F9"/>
    <w:rsid w:val="00B971EC"/>
    <w:rsid w:val="00BA1DD2"/>
    <w:rsid w:val="00BA225F"/>
    <w:rsid w:val="00BA3932"/>
    <w:rsid w:val="00BA4242"/>
    <w:rsid w:val="00BA54AC"/>
    <w:rsid w:val="00BB4EBB"/>
    <w:rsid w:val="00BB69D4"/>
    <w:rsid w:val="00BB7D9C"/>
    <w:rsid w:val="00BC0E68"/>
    <w:rsid w:val="00BC1298"/>
    <w:rsid w:val="00BC13A2"/>
    <w:rsid w:val="00BC52CB"/>
    <w:rsid w:val="00BC6AF5"/>
    <w:rsid w:val="00BC7291"/>
    <w:rsid w:val="00BD0BD7"/>
    <w:rsid w:val="00BD7181"/>
    <w:rsid w:val="00BD7DB1"/>
    <w:rsid w:val="00BE0530"/>
    <w:rsid w:val="00BE2470"/>
    <w:rsid w:val="00BE5D6A"/>
    <w:rsid w:val="00BF0AD2"/>
    <w:rsid w:val="00BF0B76"/>
    <w:rsid w:val="00BF2005"/>
    <w:rsid w:val="00BF2714"/>
    <w:rsid w:val="00BF2CD1"/>
    <w:rsid w:val="00BF3366"/>
    <w:rsid w:val="00BF6B0C"/>
    <w:rsid w:val="00BF6E30"/>
    <w:rsid w:val="00C076ED"/>
    <w:rsid w:val="00C11DBD"/>
    <w:rsid w:val="00C12942"/>
    <w:rsid w:val="00C13600"/>
    <w:rsid w:val="00C1482E"/>
    <w:rsid w:val="00C15916"/>
    <w:rsid w:val="00C163ED"/>
    <w:rsid w:val="00C2158F"/>
    <w:rsid w:val="00C217B3"/>
    <w:rsid w:val="00C218E5"/>
    <w:rsid w:val="00C259BC"/>
    <w:rsid w:val="00C259E9"/>
    <w:rsid w:val="00C27128"/>
    <w:rsid w:val="00C310E4"/>
    <w:rsid w:val="00C33615"/>
    <w:rsid w:val="00C35E2F"/>
    <w:rsid w:val="00C368E2"/>
    <w:rsid w:val="00C37795"/>
    <w:rsid w:val="00C408CE"/>
    <w:rsid w:val="00C41175"/>
    <w:rsid w:val="00C449DF"/>
    <w:rsid w:val="00C4520E"/>
    <w:rsid w:val="00C45456"/>
    <w:rsid w:val="00C45C5A"/>
    <w:rsid w:val="00C45F10"/>
    <w:rsid w:val="00C47C72"/>
    <w:rsid w:val="00C507D0"/>
    <w:rsid w:val="00C516B9"/>
    <w:rsid w:val="00C518FC"/>
    <w:rsid w:val="00C56F9D"/>
    <w:rsid w:val="00C60188"/>
    <w:rsid w:val="00C60A90"/>
    <w:rsid w:val="00C631D6"/>
    <w:rsid w:val="00C6480A"/>
    <w:rsid w:val="00C65BCB"/>
    <w:rsid w:val="00C66421"/>
    <w:rsid w:val="00C674BF"/>
    <w:rsid w:val="00C676A0"/>
    <w:rsid w:val="00C7028A"/>
    <w:rsid w:val="00C70EAD"/>
    <w:rsid w:val="00C7131F"/>
    <w:rsid w:val="00C71581"/>
    <w:rsid w:val="00C7164B"/>
    <w:rsid w:val="00C738FE"/>
    <w:rsid w:val="00C73A15"/>
    <w:rsid w:val="00C7489A"/>
    <w:rsid w:val="00C76E08"/>
    <w:rsid w:val="00C82653"/>
    <w:rsid w:val="00C85209"/>
    <w:rsid w:val="00C85961"/>
    <w:rsid w:val="00C92E0E"/>
    <w:rsid w:val="00C93464"/>
    <w:rsid w:val="00C93971"/>
    <w:rsid w:val="00C93CF7"/>
    <w:rsid w:val="00C9439F"/>
    <w:rsid w:val="00C95F3B"/>
    <w:rsid w:val="00CA1B91"/>
    <w:rsid w:val="00CA25DB"/>
    <w:rsid w:val="00CA4FBC"/>
    <w:rsid w:val="00CA63B1"/>
    <w:rsid w:val="00CB0877"/>
    <w:rsid w:val="00CB161A"/>
    <w:rsid w:val="00CB1827"/>
    <w:rsid w:val="00CC013E"/>
    <w:rsid w:val="00CC1478"/>
    <w:rsid w:val="00CC1EC5"/>
    <w:rsid w:val="00CC3BFA"/>
    <w:rsid w:val="00CC3F11"/>
    <w:rsid w:val="00CC3F2F"/>
    <w:rsid w:val="00CC4791"/>
    <w:rsid w:val="00CD3762"/>
    <w:rsid w:val="00CD4A17"/>
    <w:rsid w:val="00CD660F"/>
    <w:rsid w:val="00CD70E2"/>
    <w:rsid w:val="00CE1C5D"/>
    <w:rsid w:val="00CE260F"/>
    <w:rsid w:val="00CE7486"/>
    <w:rsid w:val="00CE7608"/>
    <w:rsid w:val="00CE7D51"/>
    <w:rsid w:val="00CF5FE8"/>
    <w:rsid w:val="00CF65EC"/>
    <w:rsid w:val="00CF69B8"/>
    <w:rsid w:val="00D000BF"/>
    <w:rsid w:val="00D040E2"/>
    <w:rsid w:val="00D0435D"/>
    <w:rsid w:val="00D0436A"/>
    <w:rsid w:val="00D06A5F"/>
    <w:rsid w:val="00D07344"/>
    <w:rsid w:val="00D077D1"/>
    <w:rsid w:val="00D12097"/>
    <w:rsid w:val="00D1229F"/>
    <w:rsid w:val="00D1484E"/>
    <w:rsid w:val="00D16F79"/>
    <w:rsid w:val="00D17EBC"/>
    <w:rsid w:val="00D2225D"/>
    <w:rsid w:val="00D22A5F"/>
    <w:rsid w:val="00D269BE"/>
    <w:rsid w:val="00D27226"/>
    <w:rsid w:val="00D27343"/>
    <w:rsid w:val="00D27DAC"/>
    <w:rsid w:val="00D30A42"/>
    <w:rsid w:val="00D30AA2"/>
    <w:rsid w:val="00D357BB"/>
    <w:rsid w:val="00D377FD"/>
    <w:rsid w:val="00D45191"/>
    <w:rsid w:val="00D454ED"/>
    <w:rsid w:val="00D4597A"/>
    <w:rsid w:val="00D45D92"/>
    <w:rsid w:val="00D46D63"/>
    <w:rsid w:val="00D47056"/>
    <w:rsid w:val="00D47D80"/>
    <w:rsid w:val="00D501BE"/>
    <w:rsid w:val="00D52AA5"/>
    <w:rsid w:val="00D56695"/>
    <w:rsid w:val="00D56E7F"/>
    <w:rsid w:val="00D578CC"/>
    <w:rsid w:val="00D6037F"/>
    <w:rsid w:val="00D603D3"/>
    <w:rsid w:val="00D60B18"/>
    <w:rsid w:val="00D60ED8"/>
    <w:rsid w:val="00D6443F"/>
    <w:rsid w:val="00D65EC5"/>
    <w:rsid w:val="00D66993"/>
    <w:rsid w:val="00D73977"/>
    <w:rsid w:val="00D77822"/>
    <w:rsid w:val="00D800BB"/>
    <w:rsid w:val="00D80DDC"/>
    <w:rsid w:val="00D848E3"/>
    <w:rsid w:val="00D90615"/>
    <w:rsid w:val="00D90F17"/>
    <w:rsid w:val="00D95350"/>
    <w:rsid w:val="00DA0CA8"/>
    <w:rsid w:val="00DA26BA"/>
    <w:rsid w:val="00DA2F34"/>
    <w:rsid w:val="00DA305F"/>
    <w:rsid w:val="00DA3692"/>
    <w:rsid w:val="00DA3E9F"/>
    <w:rsid w:val="00DA637C"/>
    <w:rsid w:val="00DA688D"/>
    <w:rsid w:val="00DA6E3C"/>
    <w:rsid w:val="00DB11C5"/>
    <w:rsid w:val="00DB3949"/>
    <w:rsid w:val="00DB42A8"/>
    <w:rsid w:val="00DB5E73"/>
    <w:rsid w:val="00DB6185"/>
    <w:rsid w:val="00DB6F8A"/>
    <w:rsid w:val="00DC246B"/>
    <w:rsid w:val="00DC4747"/>
    <w:rsid w:val="00DC62DA"/>
    <w:rsid w:val="00DD30F1"/>
    <w:rsid w:val="00DD3BA7"/>
    <w:rsid w:val="00DD58FF"/>
    <w:rsid w:val="00DD7E6F"/>
    <w:rsid w:val="00DE10AD"/>
    <w:rsid w:val="00DE1EEA"/>
    <w:rsid w:val="00DE41DF"/>
    <w:rsid w:val="00DE6A89"/>
    <w:rsid w:val="00DF04C5"/>
    <w:rsid w:val="00DF08BA"/>
    <w:rsid w:val="00DF0CB2"/>
    <w:rsid w:val="00DF195E"/>
    <w:rsid w:val="00DF326A"/>
    <w:rsid w:val="00DF7D3E"/>
    <w:rsid w:val="00E00626"/>
    <w:rsid w:val="00E00A7E"/>
    <w:rsid w:val="00E059E4"/>
    <w:rsid w:val="00E10927"/>
    <w:rsid w:val="00E144FB"/>
    <w:rsid w:val="00E14FDA"/>
    <w:rsid w:val="00E16054"/>
    <w:rsid w:val="00E16918"/>
    <w:rsid w:val="00E17694"/>
    <w:rsid w:val="00E23A4B"/>
    <w:rsid w:val="00E31744"/>
    <w:rsid w:val="00E32122"/>
    <w:rsid w:val="00E34421"/>
    <w:rsid w:val="00E34B20"/>
    <w:rsid w:val="00E35EE8"/>
    <w:rsid w:val="00E407D3"/>
    <w:rsid w:val="00E41D47"/>
    <w:rsid w:val="00E50081"/>
    <w:rsid w:val="00E51352"/>
    <w:rsid w:val="00E5294D"/>
    <w:rsid w:val="00E54A3C"/>
    <w:rsid w:val="00E5583F"/>
    <w:rsid w:val="00E55A51"/>
    <w:rsid w:val="00E64DC7"/>
    <w:rsid w:val="00E65B0A"/>
    <w:rsid w:val="00E65E47"/>
    <w:rsid w:val="00E663A2"/>
    <w:rsid w:val="00E66564"/>
    <w:rsid w:val="00E70163"/>
    <w:rsid w:val="00E719C6"/>
    <w:rsid w:val="00E72959"/>
    <w:rsid w:val="00E736BC"/>
    <w:rsid w:val="00E74468"/>
    <w:rsid w:val="00E752E0"/>
    <w:rsid w:val="00E75695"/>
    <w:rsid w:val="00E759B6"/>
    <w:rsid w:val="00E76322"/>
    <w:rsid w:val="00E76566"/>
    <w:rsid w:val="00E76814"/>
    <w:rsid w:val="00E76A5F"/>
    <w:rsid w:val="00E76A81"/>
    <w:rsid w:val="00E77442"/>
    <w:rsid w:val="00E77DF7"/>
    <w:rsid w:val="00E80A0D"/>
    <w:rsid w:val="00E82BD3"/>
    <w:rsid w:val="00E83F53"/>
    <w:rsid w:val="00E84867"/>
    <w:rsid w:val="00E85C93"/>
    <w:rsid w:val="00E92532"/>
    <w:rsid w:val="00E93850"/>
    <w:rsid w:val="00E96FF1"/>
    <w:rsid w:val="00EA0A39"/>
    <w:rsid w:val="00EA0AA0"/>
    <w:rsid w:val="00EA19B1"/>
    <w:rsid w:val="00EA1B94"/>
    <w:rsid w:val="00EA1C0F"/>
    <w:rsid w:val="00EA2132"/>
    <w:rsid w:val="00EA31FE"/>
    <w:rsid w:val="00EA3E17"/>
    <w:rsid w:val="00EA5DB6"/>
    <w:rsid w:val="00EA62ED"/>
    <w:rsid w:val="00EA698E"/>
    <w:rsid w:val="00EB00E7"/>
    <w:rsid w:val="00EB4530"/>
    <w:rsid w:val="00EB6110"/>
    <w:rsid w:val="00EB7FB9"/>
    <w:rsid w:val="00EC021B"/>
    <w:rsid w:val="00EC089D"/>
    <w:rsid w:val="00EC16EF"/>
    <w:rsid w:val="00EC41E0"/>
    <w:rsid w:val="00EC4AF3"/>
    <w:rsid w:val="00EC57AD"/>
    <w:rsid w:val="00EC5E9E"/>
    <w:rsid w:val="00EC5F5F"/>
    <w:rsid w:val="00ED2047"/>
    <w:rsid w:val="00ED2636"/>
    <w:rsid w:val="00ED27B9"/>
    <w:rsid w:val="00ED4546"/>
    <w:rsid w:val="00ED464A"/>
    <w:rsid w:val="00ED59CB"/>
    <w:rsid w:val="00ED6CED"/>
    <w:rsid w:val="00EE0A3D"/>
    <w:rsid w:val="00EE13A1"/>
    <w:rsid w:val="00EE2119"/>
    <w:rsid w:val="00EE2727"/>
    <w:rsid w:val="00EE43DE"/>
    <w:rsid w:val="00EE7B4B"/>
    <w:rsid w:val="00EF0C92"/>
    <w:rsid w:val="00EF33CF"/>
    <w:rsid w:val="00EF3DC6"/>
    <w:rsid w:val="00EF4CC0"/>
    <w:rsid w:val="00F03272"/>
    <w:rsid w:val="00F040D9"/>
    <w:rsid w:val="00F04D25"/>
    <w:rsid w:val="00F05F57"/>
    <w:rsid w:val="00F10A85"/>
    <w:rsid w:val="00F117B1"/>
    <w:rsid w:val="00F1206B"/>
    <w:rsid w:val="00F14212"/>
    <w:rsid w:val="00F144B0"/>
    <w:rsid w:val="00F16ED1"/>
    <w:rsid w:val="00F177E9"/>
    <w:rsid w:val="00F2028C"/>
    <w:rsid w:val="00F236CD"/>
    <w:rsid w:val="00F30ED2"/>
    <w:rsid w:val="00F3341E"/>
    <w:rsid w:val="00F36C6C"/>
    <w:rsid w:val="00F469D6"/>
    <w:rsid w:val="00F46B0D"/>
    <w:rsid w:val="00F523D7"/>
    <w:rsid w:val="00F525BA"/>
    <w:rsid w:val="00F53140"/>
    <w:rsid w:val="00F53D80"/>
    <w:rsid w:val="00F53F8C"/>
    <w:rsid w:val="00F54A32"/>
    <w:rsid w:val="00F55EBB"/>
    <w:rsid w:val="00F56D31"/>
    <w:rsid w:val="00F60368"/>
    <w:rsid w:val="00F64864"/>
    <w:rsid w:val="00F7271F"/>
    <w:rsid w:val="00F732FB"/>
    <w:rsid w:val="00F7667B"/>
    <w:rsid w:val="00F772FB"/>
    <w:rsid w:val="00F806A5"/>
    <w:rsid w:val="00F80D36"/>
    <w:rsid w:val="00F81898"/>
    <w:rsid w:val="00F84324"/>
    <w:rsid w:val="00F84B47"/>
    <w:rsid w:val="00F8587A"/>
    <w:rsid w:val="00F869FA"/>
    <w:rsid w:val="00F90F05"/>
    <w:rsid w:val="00F932D5"/>
    <w:rsid w:val="00F9647E"/>
    <w:rsid w:val="00F977BB"/>
    <w:rsid w:val="00FA1221"/>
    <w:rsid w:val="00FA28AA"/>
    <w:rsid w:val="00FA2AD0"/>
    <w:rsid w:val="00FA4947"/>
    <w:rsid w:val="00FA4F1F"/>
    <w:rsid w:val="00FA4FFF"/>
    <w:rsid w:val="00FA62B6"/>
    <w:rsid w:val="00FA74E0"/>
    <w:rsid w:val="00FA7638"/>
    <w:rsid w:val="00FA7EEA"/>
    <w:rsid w:val="00FB01E7"/>
    <w:rsid w:val="00FB0887"/>
    <w:rsid w:val="00FB28E7"/>
    <w:rsid w:val="00FB2E47"/>
    <w:rsid w:val="00FB6AAD"/>
    <w:rsid w:val="00FC1082"/>
    <w:rsid w:val="00FC1B8D"/>
    <w:rsid w:val="00FC2111"/>
    <w:rsid w:val="00FC434F"/>
    <w:rsid w:val="00FC47FA"/>
    <w:rsid w:val="00FC4E8E"/>
    <w:rsid w:val="00FC7441"/>
    <w:rsid w:val="00FD14A3"/>
    <w:rsid w:val="00FD28E8"/>
    <w:rsid w:val="00FD3C8F"/>
    <w:rsid w:val="00FD43BB"/>
    <w:rsid w:val="00FD5620"/>
    <w:rsid w:val="00FD5640"/>
    <w:rsid w:val="00FE0B58"/>
    <w:rsid w:val="00FE1DD7"/>
    <w:rsid w:val="00FE2228"/>
    <w:rsid w:val="00FE4A7C"/>
    <w:rsid w:val="00FE54F2"/>
    <w:rsid w:val="00FE5832"/>
    <w:rsid w:val="00FE76EE"/>
    <w:rsid w:val="00FE7BC5"/>
    <w:rsid w:val="00FF1187"/>
    <w:rsid w:val="00FF2FB1"/>
    <w:rsid w:val="00FF45CA"/>
    <w:rsid w:val="00FF5E07"/>
    <w:rsid w:val="00FF620E"/>
    <w:rsid w:val="00FF6A63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22C97D"/>
  <w15:docId w15:val="{841A119E-18CF-489B-80FA-8866E1E4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E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DA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97D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20B3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6EAB"/>
    <w:rPr>
      <w:rFonts w:cs="Times New Roman"/>
      <w:color w:val="0000FF"/>
      <w:u w:val="single"/>
    </w:rPr>
  </w:style>
  <w:style w:type="character" w:customStyle="1" w:styleId="EmailStyle16">
    <w:name w:val="EmailStyle16"/>
    <w:uiPriority w:val="99"/>
    <w:semiHidden/>
    <w:rsid w:val="00B16EAB"/>
    <w:rPr>
      <w:rFonts w:ascii="Arial" w:hAnsi="Arial"/>
      <w:color w:val="auto"/>
      <w:sz w:val="20"/>
    </w:rPr>
  </w:style>
  <w:style w:type="paragraph" w:styleId="Header">
    <w:name w:val="header"/>
    <w:basedOn w:val="Normal"/>
    <w:link w:val="HeaderChar"/>
    <w:uiPriority w:val="99"/>
    <w:rsid w:val="00A6664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A85E9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664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A85E99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4D3F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A85E99"/>
    <w:rPr>
      <w:rFonts w:cs="Times New Roman"/>
      <w:sz w:val="2"/>
    </w:rPr>
  </w:style>
  <w:style w:type="paragraph" w:styleId="BodyText3">
    <w:name w:val="Body Text 3"/>
    <w:basedOn w:val="Normal"/>
    <w:link w:val="BodyText3Char"/>
    <w:locked/>
    <w:rsid w:val="00463F2B"/>
    <w:rPr>
      <w:rFonts w:ascii="Arial" w:hAnsi="Arial"/>
      <w:b/>
      <w:bCs/>
      <w:sz w:val="22"/>
      <w:u w:val="single"/>
      <w:lang w:eastAsia="en-US"/>
    </w:rPr>
  </w:style>
  <w:style w:type="character" w:customStyle="1" w:styleId="BodyText3Char">
    <w:name w:val="Body Text 3 Char"/>
    <w:link w:val="BodyText3"/>
    <w:uiPriority w:val="99"/>
    <w:semiHidden/>
    <w:locked/>
    <w:rsid w:val="00665D42"/>
    <w:rPr>
      <w:rFonts w:cs="Times New Roman"/>
      <w:sz w:val="16"/>
      <w:szCs w:val="16"/>
    </w:rPr>
  </w:style>
  <w:style w:type="table" w:styleId="TableGrid">
    <w:name w:val="Table Grid"/>
    <w:basedOn w:val="TableNormal"/>
    <w:uiPriority w:val="39"/>
    <w:locked/>
    <w:rsid w:val="004D1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locked/>
    <w:rsid w:val="003E451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3E45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E451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3E45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E451E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3E45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E45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7D57"/>
    <w:pPr>
      <w:ind w:left="720"/>
      <w:contextualSpacing/>
    </w:pPr>
  </w:style>
  <w:style w:type="character" w:customStyle="1" w:styleId="apple-converted-space">
    <w:name w:val="apple-converted-space"/>
    <w:rsid w:val="00B45CBB"/>
  </w:style>
  <w:style w:type="paragraph" w:styleId="NoSpacing">
    <w:name w:val="No Spacing"/>
    <w:uiPriority w:val="1"/>
    <w:qFormat/>
    <w:rsid w:val="00B45CBB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B54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54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maildefault">
    <w:name w:val="gmail_default"/>
    <w:rsid w:val="00EB6110"/>
  </w:style>
  <w:style w:type="character" w:customStyle="1" w:styleId="Heading1Char">
    <w:name w:val="Heading 1 Char"/>
    <w:basedOn w:val="DefaultParagraphFont"/>
    <w:link w:val="Heading1"/>
    <w:uiPriority w:val="9"/>
    <w:rsid w:val="00497DA7"/>
    <w:rPr>
      <w:rFonts w:ascii="Calibri Light" w:hAnsi="Calibri Light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7DA7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F20B3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NicolaMoorcroft">
    <w:name w:val="Nicola Moorcroft"/>
    <w:semiHidden/>
    <w:rsid w:val="000F20B3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0F20B3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0F20B3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0F20B3"/>
    <w:rPr>
      <w:b/>
      <w:bCs/>
    </w:rPr>
  </w:style>
  <w:style w:type="character" w:customStyle="1" w:styleId="go">
    <w:name w:val="go"/>
    <w:rsid w:val="000F20B3"/>
  </w:style>
  <w:style w:type="character" w:customStyle="1" w:styleId="il">
    <w:name w:val="il"/>
    <w:rsid w:val="00664B14"/>
  </w:style>
  <w:style w:type="paragraph" w:customStyle="1" w:styleId="m2194782663811368628msoplaintext">
    <w:name w:val="m_2194782663811368628msoplaintext"/>
    <w:basedOn w:val="Normal"/>
    <w:rsid w:val="00862F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2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86FCC-6A02-492B-BAFB-A4AB0B03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Nicola Moorcroft</dc:creator>
  <cp:keywords/>
  <dc:description/>
  <cp:lastModifiedBy>Gayle Enion-Farrington</cp:lastModifiedBy>
  <cp:revision>2</cp:revision>
  <cp:lastPrinted>2020-03-16T23:27:00Z</cp:lastPrinted>
  <dcterms:created xsi:type="dcterms:W3CDTF">2021-04-28T20:56:00Z</dcterms:created>
  <dcterms:modified xsi:type="dcterms:W3CDTF">2021-04-28T20:56:00Z</dcterms:modified>
</cp:coreProperties>
</file>